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F3" w:rsidRDefault="00E24903" w:rsidP="003325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141C286" wp14:editId="62D072A2">
            <wp:extent cx="6567777" cy="241368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+бланк ПИСЬМ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422" cy="24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z125"/>
      <w:bookmarkEnd w:id="0"/>
    </w:p>
    <w:p w:rsidR="00F629F8" w:rsidRDefault="00F629F8" w:rsidP="003325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1F395D" w:rsidRDefault="007C7285" w:rsidP="003325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</w:t>
      </w:r>
      <w:r w:rsidR="0033258E">
        <w:rPr>
          <w:rFonts w:ascii="Times New Roman" w:hAnsi="Times New Roman" w:cs="Times New Roman"/>
          <w:b/>
          <w:color w:val="000000"/>
          <w:sz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Media</w:t>
      </w:r>
      <w:r w:rsidR="0033258E" w:rsidRPr="006343A0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Net</w:t>
      </w:r>
      <w:r w:rsidR="0033258E">
        <w:rPr>
          <w:rFonts w:ascii="Times New Roman" w:hAnsi="Times New Roman" w:cs="Times New Roman"/>
          <w:b/>
          <w:color w:val="000000"/>
          <w:sz w:val="28"/>
          <w:lang w:val="kk-KZ"/>
        </w:rPr>
        <w:t>» Қоғамдық қоры</w:t>
      </w:r>
    </w:p>
    <w:p w:rsidR="00285FF3" w:rsidRDefault="00285FF3" w:rsidP="003325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3258E" w:rsidRDefault="0033258E" w:rsidP="003325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3258E" w:rsidRPr="0033258E" w:rsidRDefault="0033258E" w:rsidP="003325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ab/>
      </w:r>
      <w:r w:rsidRPr="0033258E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05.02.2024 ж. № F-0124 хатқа</w:t>
      </w:r>
    </w:p>
    <w:p w:rsidR="0033258E" w:rsidRDefault="0033258E" w:rsidP="003325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33B6E" w:rsidRDefault="0033258E" w:rsidP="00AB7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Қазақстан Республикасы Ауыл шаруашылығы министрлігі </w:t>
      </w:r>
      <w:r w:rsidR="00EC7B3D">
        <w:rPr>
          <w:rFonts w:ascii="Times New Roman" w:hAnsi="Times New Roman" w:cs="Times New Roman"/>
          <w:color w:val="000000"/>
          <w:sz w:val="28"/>
          <w:lang w:val="kk-KZ"/>
        </w:rPr>
        <w:t xml:space="preserve">жоғарыда аталған </w:t>
      </w:r>
      <w:r>
        <w:rPr>
          <w:rFonts w:ascii="Times New Roman" w:hAnsi="Times New Roman" w:cs="Times New Roman"/>
          <w:color w:val="000000"/>
          <w:sz w:val="28"/>
          <w:lang w:val="kk-KZ"/>
        </w:rPr>
        <w:t>мал шаруашылығын дамытуға</w:t>
      </w:r>
      <w:r w:rsidR="00A1587C">
        <w:rPr>
          <w:rFonts w:ascii="Times New Roman" w:hAnsi="Times New Roman" w:cs="Times New Roman"/>
          <w:color w:val="000000"/>
          <w:sz w:val="28"/>
          <w:lang w:val="kk-KZ"/>
        </w:rPr>
        <w:t>, оның ішінде жылқы және шошқа шаруашылығына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бөлінген субсидия </w:t>
      </w:r>
      <w:r w:rsidR="00EC7B3D">
        <w:rPr>
          <w:rFonts w:ascii="Times New Roman" w:hAnsi="Times New Roman" w:cs="Times New Roman"/>
          <w:color w:val="000000"/>
          <w:sz w:val="28"/>
          <w:lang w:val="kk-KZ"/>
        </w:rPr>
        <w:t>туралы ақпарат беруді сұраған хатты қарап,</w:t>
      </w:r>
      <w:r w:rsidR="00054D10" w:rsidRPr="00054D10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A1587C">
        <w:rPr>
          <w:rFonts w:ascii="Times New Roman" w:hAnsi="Times New Roman" w:cs="Times New Roman"/>
          <w:color w:val="000000"/>
          <w:sz w:val="28"/>
          <w:lang w:val="kk-KZ"/>
        </w:rPr>
        <w:t>келесіні хабарлайды.</w:t>
      </w:r>
    </w:p>
    <w:p w:rsidR="00E174A3" w:rsidRDefault="00A1587C" w:rsidP="00AB7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Асыл тұқымды мал шаруашылығын дамытуды, мал шаруашылығының өнімділігін және өнім сапасын арттыруды субсидиялау қағидалары </w:t>
      </w:r>
      <w:r w:rsidRPr="00A1587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(ҚР Ауыл шаруашылығы министрінің 2019 жылғы 15 наурыздағы №108 бұйрығымен бекітілген)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аясында</w:t>
      </w:r>
      <w:r w:rsidR="00BB74D6">
        <w:rPr>
          <w:rFonts w:ascii="Times New Roman" w:hAnsi="Times New Roman" w:cs="Times New Roman"/>
          <w:color w:val="000000"/>
          <w:sz w:val="28"/>
          <w:lang w:val="kk-KZ"/>
        </w:rPr>
        <w:t xml:space="preserve"> жылқы </w:t>
      </w:r>
      <w:r w:rsidR="00F07AED">
        <w:rPr>
          <w:rFonts w:ascii="Times New Roman" w:hAnsi="Times New Roman" w:cs="Times New Roman"/>
          <w:color w:val="000000"/>
          <w:sz w:val="28"/>
          <w:lang w:val="kk-KZ"/>
        </w:rPr>
        <w:t xml:space="preserve">және </w:t>
      </w:r>
      <w:r w:rsidR="00E174A3">
        <w:rPr>
          <w:rFonts w:ascii="Times New Roman" w:hAnsi="Times New Roman" w:cs="Times New Roman"/>
          <w:color w:val="000000"/>
          <w:sz w:val="28"/>
          <w:lang w:val="kk-KZ"/>
        </w:rPr>
        <w:t xml:space="preserve">шошқа шаруашылықтарын мемлекеттік қолдау </w:t>
      </w:r>
      <w:r w:rsidR="004837D6">
        <w:rPr>
          <w:rFonts w:ascii="Times New Roman" w:hAnsi="Times New Roman" w:cs="Times New Roman"/>
          <w:color w:val="000000"/>
          <w:sz w:val="28"/>
          <w:lang w:val="kk-KZ"/>
        </w:rPr>
        <w:t>мынадай</w:t>
      </w:r>
      <w:r w:rsidR="00E174A3">
        <w:rPr>
          <w:rFonts w:ascii="Times New Roman" w:hAnsi="Times New Roman" w:cs="Times New Roman"/>
          <w:color w:val="000000"/>
          <w:sz w:val="28"/>
          <w:lang w:val="kk-KZ"/>
        </w:rPr>
        <w:t xml:space="preserve"> бағыттарда жүзеге асырылады:</w:t>
      </w:r>
    </w:p>
    <w:p w:rsidR="004837D6" w:rsidRDefault="004837D6" w:rsidP="003325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4837D6">
        <w:rPr>
          <w:rFonts w:ascii="Times New Roman" w:hAnsi="Times New Roman" w:cs="Times New Roman"/>
          <w:i/>
          <w:color w:val="000000"/>
          <w:sz w:val="28"/>
          <w:lang w:val="kk-KZ"/>
        </w:rPr>
        <w:t>жылқ</w:t>
      </w:r>
      <w:r w:rsidR="00FC0724">
        <w:rPr>
          <w:rFonts w:ascii="Times New Roman" w:hAnsi="Times New Roman" w:cs="Times New Roman"/>
          <w:i/>
          <w:color w:val="000000"/>
          <w:sz w:val="28"/>
          <w:lang w:val="kk-KZ"/>
        </w:rPr>
        <w:t>ы</w:t>
      </w:r>
      <w:r w:rsidRPr="004837D6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шаруашылығы:</w:t>
      </w:r>
    </w:p>
    <w:p w:rsidR="00FB1001" w:rsidRPr="00FB1001" w:rsidRDefault="004837D6" w:rsidP="00FB1001">
      <w:pPr>
        <w:pStyle w:val="a9"/>
        <w:numPr>
          <w:ilvl w:val="0"/>
          <w:numId w:val="1"/>
        </w:numPr>
        <w:spacing w:after="0" w:line="240" w:lineRule="auto"/>
        <w:ind w:hanging="214"/>
        <w:jc w:val="both"/>
        <w:rPr>
          <w:rFonts w:ascii="Times New Roman" w:hAnsi="Times New Roman" w:cs="Times New Roman"/>
          <w:i/>
          <w:color w:val="000000"/>
          <w:sz w:val="28"/>
          <w:lang w:val="kk-KZ"/>
        </w:rPr>
      </w:pPr>
      <w:r w:rsidRPr="00FB1001">
        <w:rPr>
          <w:rFonts w:ascii="Times New Roman" w:hAnsi="Times New Roman" w:cs="Times New Roman"/>
          <w:color w:val="000000"/>
          <w:sz w:val="28"/>
          <w:lang w:val="kk-KZ"/>
        </w:rPr>
        <w:t>өнімділік бағытындағы асыл тұқымды тұқымдық айғырлар сатып алу</w:t>
      </w:r>
      <w:r w:rsidR="00FB1001">
        <w:rPr>
          <w:rFonts w:ascii="Times New Roman" w:hAnsi="Times New Roman" w:cs="Times New Roman"/>
          <w:color w:val="000000"/>
          <w:sz w:val="28"/>
          <w:lang w:val="kk-KZ"/>
        </w:rPr>
        <w:t>;</w:t>
      </w:r>
    </w:p>
    <w:p w:rsidR="00FB1001" w:rsidRPr="00FB1001" w:rsidRDefault="00FB1001" w:rsidP="00FB1001">
      <w:pPr>
        <w:pStyle w:val="a9"/>
        <w:numPr>
          <w:ilvl w:val="0"/>
          <w:numId w:val="1"/>
        </w:numPr>
        <w:spacing w:after="0" w:line="240" w:lineRule="auto"/>
        <w:ind w:hanging="214"/>
        <w:jc w:val="both"/>
        <w:rPr>
          <w:rFonts w:ascii="Times New Roman" w:hAnsi="Times New Roman" w:cs="Times New Roman"/>
          <w:i/>
          <w:color w:val="000000"/>
          <w:sz w:val="28"/>
          <w:lang w:val="kk-KZ"/>
        </w:rPr>
      </w:pPr>
      <w:r w:rsidRPr="00FB1001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5A37" w:rsidRPr="00FB1001">
        <w:rPr>
          <w:rFonts w:ascii="Times New Roman" w:hAnsi="Times New Roman" w:cs="Times New Roman"/>
          <w:color w:val="000000"/>
          <w:sz w:val="28"/>
          <w:lang w:val="kk-KZ"/>
        </w:rPr>
        <w:t>бие сүтін өндіру мен өңдеудің құнын арзандату</w:t>
      </w:r>
      <w:r>
        <w:rPr>
          <w:rFonts w:ascii="Times New Roman" w:hAnsi="Times New Roman" w:cs="Times New Roman"/>
          <w:color w:val="000000"/>
          <w:sz w:val="28"/>
          <w:lang w:val="kk-KZ"/>
        </w:rPr>
        <w:t>;</w:t>
      </w:r>
    </w:p>
    <w:p w:rsidR="00FB1001" w:rsidRDefault="00FB1001" w:rsidP="00FB1001">
      <w:pPr>
        <w:pStyle w:val="a9"/>
        <w:spacing w:after="0" w:line="240" w:lineRule="auto"/>
        <w:ind w:left="70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C35A3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шошқа шаруашылығы:</w:t>
      </w:r>
    </w:p>
    <w:p w:rsidR="00FB1001" w:rsidRPr="00FB1001" w:rsidRDefault="00FB1001" w:rsidP="00AB7028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8"/>
          <w:lang w:val="kk-KZ"/>
        </w:rPr>
      </w:pPr>
      <w:r w:rsidRPr="00FB1001">
        <w:rPr>
          <w:rFonts w:ascii="Times New Roman" w:hAnsi="Times New Roman" w:cs="Times New Roman"/>
          <w:color w:val="000000"/>
          <w:sz w:val="28"/>
          <w:lang w:val="kk-KZ"/>
        </w:rPr>
        <w:t>асыл тұқымды шошқалар сатып алу;</w:t>
      </w:r>
    </w:p>
    <w:p w:rsidR="00FB1001" w:rsidRPr="00FB1001" w:rsidRDefault="00FB1001" w:rsidP="00AB7028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8"/>
          <w:lang w:val="kk-KZ"/>
        </w:rPr>
      </w:pPr>
      <w:r w:rsidRPr="00FB1001">
        <w:rPr>
          <w:rFonts w:ascii="Times New Roman" w:hAnsi="Times New Roman" w:cs="Times New Roman"/>
          <w:sz w:val="28"/>
          <w:szCs w:val="28"/>
          <w:lang w:val="kk-KZ"/>
        </w:rPr>
        <w:t>асыл тұқымды және тауарлық шошқалардың аналық және мал басын толықтыратын бастарымен селекциялық және асыл тұқымдық жұмыстарды жүргізу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35A37" w:rsidRPr="00C35A37" w:rsidRDefault="00A80325" w:rsidP="00AB70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Бұдан басқа, ауыл шаруашылығы жануарларының</w:t>
      </w:r>
      <w:r w:rsidR="00C35A37" w:rsidRPr="00A80325">
        <w:rPr>
          <w:rFonts w:ascii="Times New Roman" w:hAnsi="Times New Roman" w:cs="Times New Roman"/>
          <w:color w:val="000000"/>
          <w:sz w:val="28"/>
          <w:lang w:val="kk-KZ"/>
        </w:rPr>
        <w:t xml:space="preserve"> аналық басының азығына жұмсалған шығындар құнын арзандату</w:t>
      </w:r>
      <w:r>
        <w:rPr>
          <w:rFonts w:ascii="Times New Roman" w:hAnsi="Times New Roman" w:cs="Times New Roman"/>
          <w:color w:val="000000"/>
          <w:sz w:val="28"/>
          <w:lang w:val="kk-KZ"/>
        </w:rPr>
        <w:t>ды</w:t>
      </w:r>
      <w:r w:rsidR="00C35A37" w:rsidRPr="00A80325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5A37" w:rsidRPr="00A803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субсидиялау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жүзеге асырылады.</w:t>
      </w:r>
    </w:p>
    <w:p w:rsidR="004837D6" w:rsidRDefault="00AB7028" w:rsidP="00AB7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Асыл тұқымды мал шаруашылығын дамытуға 2018-2023 жылдар аралығында бөлінген қаражат көлемі кестеде беріледі.</w:t>
      </w:r>
    </w:p>
    <w:p w:rsidR="00285FF3" w:rsidRDefault="00285FF3" w:rsidP="00AB7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41C8" w:rsidRPr="00DD474F" w:rsidRDefault="00DD474F" w:rsidP="00DD474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м</w:t>
      </w:r>
      <w:r w:rsidRPr="00DD474F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 xml:space="preserve">рд </w:t>
      </w:r>
      <w:r w:rsidRPr="00DD474F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теңге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992"/>
        <w:gridCol w:w="993"/>
        <w:gridCol w:w="992"/>
        <w:gridCol w:w="850"/>
      </w:tblGrid>
      <w:tr w:rsidR="00A51D71" w:rsidRPr="00285FF3" w:rsidTr="00003B50">
        <w:tc>
          <w:tcPr>
            <w:tcW w:w="3823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 тұқымды мал шаруашылығын дамытуды, мал шаруашылығының өнімділігін және өнім сапасын арттыру</w:t>
            </w:r>
          </w:p>
        </w:tc>
        <w:tc>
          <w:tcPr>
            <w:tcW w:w="992" w:type="dxa"/>
          </w:tcPr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2018 жыл</w:t>
            </w:r>
          </w:p>
        </w:tc>
        <w:tc>
          <w:tcPr>
            <w:tcW w:w="992" w:type="dxa"/>
          </w:tcPr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2019 жыл</w:t>
            </w:r>
          </w:p>
        </w:tc>
        <w:tc>
          <w:tcPr>
            <w:tcW w:w="992" w:type="dxa"/>
          </w:tcPr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993" w:type="dxa"/>
          </w:tcPr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92" w:type="dxa"/>
          </w:tcPr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2022 жыл</w:t>
            </w:r>
          </w:p>
        </w:tc>
        <w:tc>
          <w:tcPr>
            <w:tcW w:w="850" w:type="dxa"/>
          </w:tcPr>
          <w:p w:rsidR="00496BD0" w:rsidRPr="00285FF3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1D71" w:rsidRDefault="00496BD0" w:rsidP="005F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2023</w:t>
            </w:r>
          </w:p>
          <w:p w:rsidR="00496BD0" w:rsidRPr="00285FF3" w:rsidRDefault="00A51D71" w:rsidP="00CB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496BD0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</w:t>
            </w:r>
          </w:p>
        </w:tc>
      </w:tr>
      <w:tr w:rsidR="00A51D71" w:rsidRPr="00285FF3" w:rsidTr="00003B50">
        <w:trPr>
          <w:trHeight w:val="284"/>
        </w:trPr>
        <w:tc>
          <w:tcPr>
            <w:tcW w:w="3823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2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76,6</w:t>
            </w:r>
          </w:p>
        </w:tc>
        <w:tc>
          <w:tcPr>
            <w:tcW w:w="992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115,6</w:t>
            </w:r>
          </w:p>
        </w:tc>
        <w:tc>
          <w:tcPr>
            <w:tcW w:w="992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113,8</w:t>
            </w:r>
          </w:p>
        </w:tc>
        <w:tc>
          <w:tcPr>
            <w:tcW w:w="993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119,8</w:t>
            </w:r>
          </w:p>
        </w:tc>
        <w:tc>
          <w:tcPr>
            <w:tcW w:w="992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117,7</w:t>
            </w:r>
          </w:p>
        </w:tc>
        <w:tc>
          <w:tcPr>
            <w:tcW w:w="850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147,0</w:t>
            </w:r>
          </w:p>
        </w:tc>
      </w:tr>
      <w:tr w:rsidR="005F402E" w:rsidRPr="00285FF3" w:rsidTr="00003B50">
        <w:tc>
          <w:tcPr>
            <w:tcW w:w="3823" w:type="dxa"/>
          </w:tcPr>
          <w:p w:rsidR="005F402E" w:rsidRPr="00285FF3" w:rsidRDefault="005F402E" w:rsidP="00AB70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lastRenderedPageBreak/>
              <w:t>оның ішінде:</w:t>
            </w:r>
          </w:p>
        </w:tc>
        <w:tc>
          <w:tcPr>
            <w:tcW w:w="5811" w:type="dxa"/>
            <w:gridSpan w:val="6"/>
          </w:tcPr>
          <w:p w:rsidR="005F402E" w:rsidRPr="00285FF3" w:rsidRDefault="005F402E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1D71" w:rsidRPr="00285FF3" w:rsidTr="00003B50">
        <w:tc>
          <w:tcPr>
            <w:tcW w:w="3823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Жылқы шаруашылығ</w:t>
            </w:r>
            <w:r w:rsidR="00A51D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992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1,4</w:t>
            </w:r>
          </w:p>
        </w:tc>
        <w:tc>
          <w:tcPr>
            <w:tcW w:w="992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1,2</w:t>
            </w:r>
          </w:p>
        </w:tc>
        <w:tc>
          <w:tcPr>
            <w:tcW w:w="992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1,3</w:t>
            </w:r>
          </w:p>
        </w:tc>
        <w:tc>
          <w:tcPr>
            <w:tcW w:w="993" w:type="dxa"/>
          </w:tcPr>
          <w:p w:rsidR="00496BD0" w:rsidRPr="00285FF3" w:rsidRDefault="006343A0" w:rsidP="00634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496BD0" w:rsidRPr="00285FF3" w:rsidRDefault="00496BD0" w:rsidP="00F72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</w:t>
            </w:r>
            <w:r w:rsidR="00F721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B777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,1</w:t>
            </w:r>
          </w:p>
        </w:tc>
      </w:tr>
      <w:tr w:rsidR="00A51D71" w:rsidRPr="00285FF3" w:rsidTr="00003B50">
        <w:tc>
          <w:tcPr>
            <w:tcW w:w="3823" w:type="dxa"/>
          </w:tcPr>
          <w:p w:rsidR="00496BD0" w:rsidRPr="00285FF3" w:rsidRDefault="00496BD0" w:rsidP="00AB7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Шошқа шаруашылығы</w:t>
            </w:r>
          </w:p>
        </w:tc>
        <w:tc>
          <w:tcPr>
            <w:tcW w:w="992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1,7</w:t>
            </w:r>
          </w:p>
        </w:tc>
        <w:tc>
          <w:tcPr>
            <w:tcW w:w="992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2,2</w:t>
            </w:r>
          </w:p>
        </w:tc>
        <w:tc>
          <w:tcPr>
            <w:tcW w:w="992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1,2</w:t>
            </w:r>
          </w:p>
        </w:tc>
        <w:tc>
          <w:tcPr>
            <w:tcW w:w="993" w:type="dxa"/>
          </w:tcPr>
          <w:p w:rsidR="00496BD0" w:rsidRPr="00285FF3" w:rsidRDefault="00E77F1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1,6</w:t>
            </w:r>
          </w:p>
        </w:tc>
        <w:tc>
          <w:tcPr>
            <w:tcW w:w="992" w:type="dxa"/>
          </w:tcPr>
          <w:p w:rsidR="00496BD0" w:rsidRPr="00285FF3" w:rsidRDefault="00496BD0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2,2</w:t>
            </w:r>
          </w:p>
        </w:tc>
        <w:tc>
          <w:tcPr>
            <w:tcW w:w="850" w:type="dxa"/>
          </w:tcPr>
          <w:p w:rsidR="00496BD0" w:rsidRPr="00285FF3" w:rsidRDefault="00E554C8" w:rsidP="00496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1,6</w:t>
            </w:r>
          </w:p>
        </w:tc>
      </w:tr>
    </w:tbl>
    <w:p w:rsidR="005F402E" w:rsidRDefault="005F402E" w:rsidP="00DB37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B41C8" w:rsidRPr="00DB37D1" w:rsidRDefault="00DB37D1" w:rsidP="00DB37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*</w:t>
      </w:r>
      <w:r w:rsidRPr="00DB37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2023 жылы </w:t>
      </w:r>
      <w:r w:rsidR="00F16F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жылқы және шошқа </w:t>
      </w:r>
      <w:r w:rsidRPr="00DB37D1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шаруашылы</w:t>
      </w:r>
      <w:r w:rsidR="00F16FC3">
        <w:rPr>
          <w:rFonts w:ascii="Times New Roman" w:hAnsi="Times New Roman" w:cs="Times New Roman"/>
          <w:color w:val="000000"/>
          <w:sz w:val="24"/>
          <w:szCs w:val="24"/>
          <w:lang w:val="kk-KZ"/>
        </w:rPr>
        <w:t>қтарын</w:t>
      </w:r>
      <w:r w:rsidRPr="00DB37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дамытуға бөлінген қаражат көлемі жедел ақпараттар бойынша көрсетілді. 2023 жылдың қорытындысы бойынша нақты ақпарат қазіргі уақытта жинақталуда.</w:t>
      </w:r>
    </w:p>
    <w:p w:rsidR="004D71A5" w:rsidRPr="00DB37D1" w:rsidRDefault="00E174A3" w:rsidP="00D142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B37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D71A5" w:rsidRDefault="004D71A5" w:rsidP="00332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16FC3" w:rsidRDefault="00F16FC3" w:rsidP="00332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D71A5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3A7D95">
        <w:rPr>
          <w:rFonts w:ascii="Times New Roman" w:hAnsi="Times New Roman" w:cs="Times New Roman"/>
          <w:b/>
          <w:color w:val="000000"/>
          <w:sz w:val="28"/>
          <w:lang w:val="kk-KZ"/>
        </w:rPr>
        <w:t>Вице-министр                                                                                   А. Бердалин</w:t>
      </w:r>
    </w:p>
    <w:p w:rsidR="003A7D95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bookmarkStart w:id="1" w:name="_GoBack"/>
      <w:bookmarkEnd w:id="1"/>
    </w:p>
    <w:p w:rsidR="003A7D95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A7D95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A7D95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A7D95" w:rsidRPr="006343A0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A7D95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F629F8" w:rsidRDefault="00F629F8" w:rsidP="003325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A7D95" w:rsidRPr="003A7D95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3A7D95" w:rsidRPr="00F629F8" w:rsidRDefault="003A7D95" w:rsidP="003325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kk-KZ"/>
        </w:rPr>
      </w:pPr>
      <w:r w:rsidRPr="003A7D95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kk-KZ"/>
        </w:rPr>
        <w:t>Г. Махметова/555 862</w:t>
      </w:r>
    </w:p>
    <w:p w:rsidR="00344824" w:rsidRPr="00F629F8" w:rsidRDefault="00344824" w:rsidP="003448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kk-KZ"/>
        </w:rPr>
      </w:pP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kk-KZ"/>
        </w:rPr>
        <w:t xml:space="preserve">Эл/п.: 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makhmetova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g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</w:rPr>
        <w:t>@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minagri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gov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kz</w:t>
      </w:r>
      <w:r w:rsidRPr="00F629F8">
        <w:rPr>
          <w:rFonts w:ascii="Times New Roman" w:hAnsi="Times New Roman" w:cs="Times New Roman"/>
          <w:i/>
          <w:color w:val="000000"/>
          <w:sz w:val="18"/>
          <w:szCs w:val="18"/>
          <w:lang w:val="kk-KZ"/>
        </w:rPr>
        <w:t xml:space="preserve"> </w:t>
      </w:r>
    </w:p>
    <w:p w:rsidR="0033258E" w:rsidRDefault="0033258E" w:rsidP="003325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3258E" w:rsidRPr="0033258E" w:rsidRDefault="0033258E" w:rsidP="003325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sectPr w:rsidR="0033258E" w:rsidRPr="0033258E" w:rsidSect="00285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6E" w:rsidRDefault="00092A6E" w:rsidP="001F395D">
      <w:pPr>
        <w:spacing w:after="0" w:line="240" w:lineRule="auto"/>
      </w:pPr>
      <w:r>
        <w:separator/>
      </w:r>
    </w:p>
  </w:endnote>
  <w:endnote w:type="continuationSeparator" w:id="0">
    <w:p w:rsidR="00092A6E" w:rsidRDefault="00092A6E" w:rsidP="001F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5D" w:rsidRDefault="001F39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5D" w:rsidRDefault="001F39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5D" w:rsidRDefault="001F39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6E" w:rsidRDefault="00092A6E" w:rsidP="001F395D">
      <w:pPr>
        <w:spacing w:after="0" w:line="240" w:lineRule="auto"/>
      </w:pPr>
      <w:r>
        <w:separator/>
      </w:r>
    </w:p>
  </w:footnote>
  <w:footnote w:type="continuationSeparator" w:id="0">
    <w:p w:rsidR="00092A6E" w:rsidRDefault="00092A6E" w:rsidP="001F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5D" w:rsidRDefault="001F39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35410"/>
      <w:docPartObj>
        <w:docPartGallery w:val="Page Numbers (Top of Page)"/>
        <w:docPartUnique/>
      </w:docPartObj>
    </w:sdtPr>
    <w:sdtEndPr/>
    <w:sdtContent>
      <w:p w:rsidR="001F395D" w:rsidRDefault="001F3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C9">
          <w:rPr>
            <w:noProof/>
          </w:rPr>
          <w:t>2</w:t>
        </w:r>
        <w:r>
          <w:fldChar w:fldCharType="end"/>
        </w:r>
      </w:p>
    </w:sdtContent>
  </w:sdt>
  <w:p w:rsidR="001F395D" w:rsidRDefault="001F39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5D" w:rsidRDefault="001F39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1C63"/>
    <w:multiLevelType w:val="hybridMultilevel"/>
    <w:tmpl w:val="6ABE5354"/>
    <w:lvl w:ilvl="0" w:tplc="F58EE1A8">
      <w:start w:val="2023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057898"/>
    <w:multiLevelType w:val="hybridMultilevel"/>
    <w:tmpl w:val="2D72BAB8"/>
    <w:lvl w:ilvl="0" w:tplc="6DD4DA52">
      <w:start w:val="2023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A35CD6"/>
    <w:multiLevelType w:val="hybridMultilevel"/>
    <w:tmpl w:val="819A6C3C"/>
    <w:lvl w:ilvl="0" w:tplc="564C0672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3"/>
    <w:rsid w:val="00003B50"/>
    <w:rsid w:val="00054D10"/>
    <w:rsid w:val="00063FE3"/>
    <w:rsid w:val="00092A6E"/>
    <w:rsid w:val="000E0364"/>
    <w:rsid w:val="000F7648"/>
    <w:rsid w:val="0010696B"/>
    <w:rsid w:val="00134216"/>
    <w:rsid w:val="001378AA"/>
    <w:rsid w:val="00163DDA"/>
    <w:rsid w:val="00164255"/>
    <w:rsid w:val="00164883"/>
    <w:rsid w:val="001724A6"/>
    <w:rsid w:val="001764E6"/>
    <w:rsid w:val="001924CE"/>
    <w:rsid w:val="00193CBD"/>
    <w:rsid w:val="0019630A"/>
    <w:rsid w:val="001C22CC"/>
    <w:rsid w:val="001C475D"/>
    <w:rsid w:val="001D2CCA"/>
    <w:rsid w:val="001F395D"/>
    <w:rsid w:val="002216BE"/>
    <w:rsid w:val="0026570F"/>
    <w:rsid w:val="00285FF3"/>
    <w:rsid w:val="002C314C"/>
    <w:rsid w:val="002E3661"/>
    <w:rsid w:val="002F62D4"/>
    <w:rsid w:val="00315DB6"/>
    <w:rsid w:val="00317882"/>
    <w:rsid w:val="00324655"/>
    <w:rsid w:val="0033258E"/>
    <w:rsid w:val="00344824"/>
    <w:rsid w:val="0036784F"/>
    <w:rsid w:val="00381457"/>
    <w:rsid w:val="00383609"/>
    <w:rsid w:val="00393807"/>
    <w:rsid w:val="003A7D95"/>
    <w:rsid w:val="003F1FFA"/>
    <w:rsid w:val="00421ABD"/>
    <w:rsid w:val="00431FC9"/>
    <w:rsid w:val="00441600"/>
    <w:rsid w:val="0046532F"/>
    <w:rsid w:val="00471214"/>
    <w:rsid w:val="004771E0"/>
    <w:rsid w:val="004837D6"/>
    <w:rsid w:val="00484B4B"/>
    <w:rsid w:val="00486105"/>
    <w:rsid w:val="00492847"/>
    <w:rsid w:val="00496BD0"/>
    <w:rsid w:val="004A7F73"/>
    <w:rsid w:val="004B41C8"/>
    <w:rsid w:val="004C394A"/>
    <w:rsid w:val="004D71A5"/>
    <w:rsid w:val="0050758F"/>
    <w:rsid w:val="005443C1"/>
    <w:rsid w:val="005668CA"/>
    <w:rsid w:val="00581B3E"/>
    <w:rsid w:val="005E260A"/>
    <w:rsid w:val="005F402E"/>
    <w:rsid w:val="005F4CFD"/>
    <w:rsid w:val="005F5C87"/>
    <w:rsid w:val="005F7078"/>
    <w:rsid w:val="00602798"/>
    <w:rsid w:val="006343A0"/>
    <w:rsid w:val="006362D2"/>
    <w:rsid w:val="0064142A"/>
    <w:rsid w:val="00665195"/>
    <w:rsid w:val="006A6B54"/>
    <w:rsid w:val="006B79CA"/>
    <w:rsid w:val="006C7902"/>
    <w:rsid w:val="00724E6A"/>
    <w:rsid w:val="00725856"/>
    <w:rsid w:val="00740DA8"/>
    <w:rsid w:val="007A04B2"/>
    <w:rsid w:val="007B554D"/>
    <w:rsid w:val="007C7285"/>
    <w:rsid w:val="007E1508"/>
    <w:rsid w:val="007E6AEF"/>
    <w:rsid w:val="008232D3"/>
    <w:rsid w:val="00845CF3"/>
    <w:rsid w:val="00864F38"/>
    <w:rsid w:val="008D3CE8"/>
    <w:rsid w:val="008D6B38"/>
    <w:rsid w:val="008F44BD"/>
    <w:rsid w:val="00903F2B"/>
    <w:rsid w:val="0091479D"/>
    <w:rsid w:val="009329F9"/>
    <w:rsid w:val="00936365"/>
    <w:rsid w:val="00952A7E"/>
    <w:rsid w:val="00953044"/>
    <w:rsid w:val="009579F1"/>
    <w:rsid w:val="00967719"/>
    <w:rsid w:val="009838C8"/>
    <w:rsid w:val="009A6E55"/>
    <w:rsid w:val="009B7F37"/>
    <w:rsid w:val="00A05E82"/>
    <w:rsid w:val="00A06670"/>
    <w:rsid w:val="00A1587C"/>
    <w:rsid w:val="00A46B98"/>
    <w:rsid w:val="00A51D71"/>
    <w:rsid w:val="00A61A8E"/>
    <w:rsid w:val="00A80325"/>
    <w:rsid w:val="00A81454"/>
    <w:rsid w:val="00A94497"/>
    <w:rsid w:val="00A9536A"/>
    <w:rsid w:val="00AB7028"/>
    <w:rsid w:val="00AE44DF"/>
    <w:rsid w:val="00AE4ADF"/>
    <w:rsid w:val="00AE5288"/>
    <w:rsid w:val="00B4329D"/>
    <w:rsid w:val="00B51D85"/>
    <w:rsid w:val="00B51FDD"/>
    <w:rsid w:val="00B77716"/>
    <w:rsid w:val="00BB74D6"/>
    <w:rsid w:val="00BB7B6A"/>
    <w:rsid w:val="00BD0701"/>
    <w:rsid w:val="00C35A37"/>
    <w:rsid w:val="00C4381C"/>
    <w:rsid w:val="00C55264"/>
    <w:rsid w:val="00C63311"/>
    <w:rsid w:val="00C87F9A"/>
    <w:rsid w:val="00C93A22"/>
    <w:rsid w:val="00CB12B8"/>
    <w:rsid w:val="00CB3153"/>
    <w:rsid w:val="00CC2ED3"/>
    <w:rsid w:val="00D142F5"/>
    <w:rsid w:val="00DA4E33"/>
    <w:rsid w:val="00DB37D1"/>
    <w:rsid w:val="00DC17E4"/>
    <w:rsid w:val="00DC52E5"/>
    <w:rsid w:val="00DD474F"/>
    <w:rsid w:val="00E021C4"/>
    <w:rsid w:val="00E174A3"/>
    <w:rsid w:val="00E24903"/>
    <w:rsid w:val="00E33B6E"/>
    <w:rsid w:val="00E43AF8"/>
    <w:rsid w:val="00E4663C"/>
    <w:rsid w:val="00E554C8"/>
    <w:rsid w:val="00E57B54"/>
    <w:rsid w:val="00E739F2"/>
    <w:rsid w:val="00E77F10"/>
    <w:rsid w:val="00EC64AF"/>
    <w:rsid w:val="00EC7B3D"/>
    <w:rsid w:val="00F07AED"/>
    <w:rsid w:val="00F1056E"/>
    <w:rsid w:val="00F16FC3"/>
    <w:rsid w:val="00F37207"/>
    <w:rsid w:val="00F629F8"/>
    <w:rsid w:val="00F721EF"/>
    <w:rsid w:val="00FB1001"/>
    <w:rsid w:val="00FC0724"/>
    <w:rsid w:val="00FD4412"/>
    <w:rsid w:val="00FD44EF"/>
    <w:rsid w:val="00FE0B15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1EEB-A859-44A9-A2D2-057673F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95D"/>
  </w:style>
  <w:style w:type="paragraph" w:styleId="a7">
    <w:name w:val="footer"/>
    <w:basedOn w:val="a"/>
    <w:link w:val="a8"/>
    <w:uiPriority w:val="99"/>
    <w:unhideWhenUsed/>
    <w:rsid w:val="001F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95D"/>
  </w:style>
  <w:style w:type="paragraph" w:styleId="a9">
    <w:name w:val="List Paragraph"/>
    <w:basedOn w:val="a"/>
    <w:uiPriority w:val="34"/>
    <w:qFormat/>
    <w:rsid w:val="004837D6"/>
    <w:pPr>
      <w:ind w:left="720"/>
      <w:contextualSpacing/>
    </w:pPr>
  </w:style>
  <w:style w:type="table" w:styleId="aa">
    <w:name w:val="Table Grid"/>
    <w:basedOn w:val="a1"/>
    <w:uiPriority w:val="59"/>
    <w:rsid w:val="004B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Бадел Айжан</dc:creator>
  <cp:lastModifiedBy>Махметова Гулвира Еркебеккызы</cp:lastModifiedBy>
  <cp:revision>171</cp:revision>
  <cp:lastPrinted>2024-02-08T10:35:00Z</cp:lastPrinted>
  <dcterms:created xsi:type="dcterms:W3CDTF">2023-01-13T10:42:00Z</dcterms:created>
  <dcterms:modified xsi:type="dcterms:W3CDTF">2024-02-08T10:36:00Z</dcterms:modified>
</cp:coreProperties>
</file>