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16" w:rsidRPr="003C7A16" w:rsidRDefault="00695332" w:rsidP="003C7A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Алматы қаласы</w:t>
      </w:r>
    </w:p>
    <w:p w:rsidR="003C7A16" w:rsidRPr="00695332" w:rsidRDefault="003C7A16" w:rsidP="003C7A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 w:rsidR="006953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69533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695332">
        <w:rPr>
          <w:rFonts w:ascii="Times New Roman" w:hAnsi="Times New Roman" w:cs="Times New Roman"/>
          <w:b/>
          <w:sz w:val="28"/>
          <w:szCs w:val="28"/>
        </w:rPr>
        <w:t>Factcheck</w:t>
      </w:r>
      <w:proofErr w:type="spellEnd"/>
      <w:r w:rsidR="00695332" w:rsidRPr="0069533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695332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  <w:r w:rsidR="006953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="00695332">
        <w:rPr>
          <w:rFonts w:ascii="Times New Roman" w:hAnsi="Times New Roman" w:cs="Times New Roman"/>
          <w:b/>
          <w:sz w:val="28"/>
          <w:szCs w:val="28"/>
          <w:lang w:val="ru-RU"/>
        </w:rPr>
        <w:t>сайтының</w:t>
      </w:r>
      <w:proofErr w:type="spellEnd"/>
    </w:p>
    <w:p w:rsidR="003C7A16" w:rsidRPr="003C7A16" w:rsidRDefault="003C7A16" w:rsidP="003C7A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7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6953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Бас редакторы</w:t>
      </w:r>
      <w:r w:rsidRPr="003C7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7A16" w:rsidRPr="003C7A16" w:rsidRDefault="00695332" w:rsidP="003C7A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Д.Смақовқа</w:t>
      </w:r>
      <w:r w:rsidR="003C7A16" w:rsidRPr="003C7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</w:p>
    <w:p w:rsidR="003C7A16" w:rsidRPr="003C7A16" w:rsidRDefault="003C7A16" w:rsidP="003C7A1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7A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</w:p>
    <w:p w:rsidR="003C7A16" w:rsidRPr="003C7A16" w:rsidRDefault="003C7A16" w:rsidP="003C7A16">
      <w:pPr>
        <w:tabs>
          <w:tab w:val="left" w:pos="1065"/>
          <w:tab w:val="right" w:pos="8931"/>
        </w:tabs>
        <w:ind w:right="42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C7A16" w:rsidRPr="003C7A16" w:rsidRDefault="003C7A16" w:rsidP="003C7A16">
      <w:pPr>
        <w:tabs>
          <w:tab w:val="left" w:pos="1065"/>
          <w:tab w:val="right" w:pos="8931"/>
        </w:tabs>
        <w:ind w:right="42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84763" w:rsidRDefault="003C7A16" w:rsidP="00684763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3C7A16">
        <w:rPr>
          <w:rFonts w:ascii="Times New Roman" w:hAnsi="Times New Roman" w:cs="Times New Roman"/>
          <w:sz w:val="28"/>
          <w:szCs w:val="28"/>
          <w:lang w:val="kk-KZ"/>
        </w:rPr>
        <w:t xml:space="preserve">      Қазақстан Республикасы Денсаулық сақтау министрлігі «Отан соғысы мүгедектеріне арналған Республикалық клиникалық госпиталь» ШЖҚ РМК (</w:t>
      </w:r>
      <w:r w:rsidRPr="003C7A16">
        <w:rPr>
          <w:rFonts w:ascii="Times New Roman" w:hAnsi="Times New Roman" w:cs="Times New Roman"/>
          <w:i/>
          <w:sz w:val="28"/>
          <w:szCs w:val="28"/>
          <w:lang w:val="kk-KZ"/>
        </w:rPr>
        <w:t>бұдан әрі</w:t>
      </w:r>
      <w:r w:rsidRPr="003C7A1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C7A16">
        <w:rPr>
          <w:rFonts w:ascii="Times New Roman" w:hAnsi="Times New Roman" w:cs="Times New Roman"/>
          <w:i/>
          <w:sz w:val="28"/>
          <w:szCs w:val="28"/>
          <w:lang w:val="kk-KZ"/>
        </w:rPr>
        <w:t>Госпиталь</w:t>
      </w:r>
      <w:r w:rsidRPr="003C7A16">
        <w:rPr>
          <w:rFonts w:ascii="Times New Roman" w:hAnsi="Times New Roman" w:cs="Times New Roman"/>
          <w:sz w:val="28"/>
          <w:szCs w:val="28"/>
          <w:lang w:val="kk-KZ"/>
        </w:rPr>
        <w:t>) мекемесі</w:t>
      </w:r>
      <w:r w:rsidR="006953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4F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F14" w:rsidRPr="00154F1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54F14">
        <w:rPr>
          <w:rFonts w:ascii="Times New Roman" w:hAnsi="Times New Roman" w:cs="Times New Roman"/>
          <w:sz w:val="28"/>
          <w:szCs w:val="28"/>
          <w:lang w:val="kk-KZ"/>
        </w:rPr>
        <w:t>Ардагерлер туралы</w:t>
      </w:r>
      <w:r w:rsidR="00154F14" w:rsidRPr="00154F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17D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F14">
        <w:rPr>
          <w:rFonts w:ascii="Times New Roman" w:hAnsi="Times New Roman" w:cs="Times New Roman"/>
          <w:sz w:val="28"/>
          <w:szCs w:val="28"/>
          <w:lang w:val="kk-KZ"/>
        </w:rPr>
        <w:t>2020 жылғы 6 мамырдағы №322-</w:t>
      </w:r>
      <w:r w:rsidR="00154F14" w:rsidRPr="00154F14">
        <w:rPr>
          <w:rFonts w:ascii="Times New Roman" w:hAnsi="Times New Roman" w:cs="Times New Roman"/>
          <w:sz w:val="28"/>
          <w:szCs w:val="28"/>
          <w:lang w:val="kk-KZ"/>
        </w:rPr>
        <w:t xml:space="preserve">IV </w:t>
      </w:r>
      <w:r w:rsidR="00154F14">
        <w:rPr>
          <w:rFonts w:ascii="Times New Roman" w:hAnsi="Times New Roman" w:cs="Times New Roman"/>
          <w:sz w:val="28"/>
          <w:szCs w:val="28"/>
          <w:lang w:val="kk-KZ"/>
        </w:rPr>
        <w:t>ҚР Заңы</w:t>
      </w:r>
      <w:r w:rsidR="006F7F2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E0BD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E0BD9" w:rsidRPr="003E0B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E0BD9" w:rsidRPr="00AA1AE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Семей ядролық сынақ полигонындағы ядролық сынақтардың салдарынан зардап шеккен азаматтарды әлеуметтік қорғау туралы» 1992 жылғы 18 желтоқсандағы № 1788-ХII ҚР</w:t>
      </w:r>
      <w:r w:rsidR="003E0BD9">
        <w:rPr>
          <w:rFonts w:ascii="Arial" w:eastAsia="Times New Roman" w:hAnsi="Arial" w:cs="Arial"/>
          <w:color w:val="000000"/>
          <w:sz w:val="24"/>
          <w:szCs w:val="24"/>
          <w:lang w:val="kk-KZ"/>
        </w:rPr>
        <w:t xml:space="preserve"> </w:t>
      </w:r>
      <w:r w:rsidR="00301924" w:rsidRPr="003019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</w:t>
      </w:r>
      <w:r w:rsidR="003019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02.07.2018ж. толықтырулар мен өзгертулер енгізілген</w:t>
      </w:r>
      <w:r w:rsidR="00301924" w:rsidRPr="003019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 З</w:t>
      </w:r>
      <w:r w:rsidR="003E0BD9" w:rsidRPr="00301924">
        <w:rPr>
          <w:rFonts w:ascii="Times New Roman" w:hAnsi="Times New Roman" w:cs="Times New Roman"/>
          <w:sz w:val="28"/>
          <w:szCs w:val="28"/>
          <w:lang w:val="kk-KZ"/>
        </w:rPr>
        <w:t>аңы</w:t>
      </w:r>
      <w:r w:rsidR="006F7F24">
        <w:rPr>
          <w:rFonts w:ascii="Times New Roman" w:hAnsi="Times New Roman" w:cs="Times New Roman"/>
          <w:sz w:val="28"/>
          <w:szCs w:val="28"/>
          <w:lang w:val="kk-KZ"/>
        </w:rPr>
        <w:t>н басшылыққа ала отырып, жақын</w:t>
      </w:r>
      <w:r w:rsidR="00A17DA0">
        <w:rPr>
          <w:rFonts w:ascii="Times New Roman" w:hAnsi="Times New Roman" w:cs="Times New Roman"/>
          <w:sz w:val="28"/>
          <w:szCs w:val="28"/>
          <w:lang w:val="kk-KZ"/>
        </w:rPr>
        <w:t xml:space="preserve"> арада әлеуметтік желі</w:t>
      </w:r>
      <w:r>
        <w:rPr>
          <w:rFonts w:ascii="Times New Roman" w:hAnsi="Times New Roman" w:cs="Times New Roman"/>
          <w:sz w:val="28"/>
          <w:szCs w:val="28"/>
          <w:lang w:val="kk-KZ"/>
        </w:rPr>
        <w:t>де тараған Госпиталь туралы айтылған жалған</w:t>
      </w:r>
      <w:r w:rsidR="00D715A1">
        <w:rPr>
          <w:rFonts w:ascii="Times New Roman" w:hAnsi="Times New Roman" w:cs="Times New Roman"/>
          <w:sz w:val="28"/>
          <w:szCs w:val="28"/>
          <w:lang w:val="kk-KZ"/>
        </w:rPr>
        <w:t>, яғни шындыққа сәйкес келмейтін, бұрмаланған ақпарат</w:t>
      </w:r>
      <w:r w:rsidR="00695332">
        <w:rPr>
          <w:rFonts w:ascii="Times New Roman" w:hAnsi="Times New Roman" w:cs="Times New Roman"/>
          <w:sz w:val="28"/>
          <w:szCs w:val="28"/>
          <w:lang w:val="kk-KZ"/>
        </w:rPr>
        <w:t>қа түсіндірме береді</w:t>
      </w:r>
      <w:r w:rsidR="00D715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91412">
        <w:rPr>
          <w:rFonts w:ascii="Times New Roman" w:hAnsi="Times New Roman" w:cs="Times New Roman"/>
          <w:sz w:val="28"/>
          <w:szCs w:val="28"/>
          <w:lang w:val="kk-KZ"/>
        </w:rPr>
        <w:t xml:space="preserve">Госпитальде </w:t>
      </w:r>
      <w:r w:rsidR="00663B99" w:rsidRPr="00663B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соғыс ардагерлері, Ауған соғысының ардагерлері, Чернобыль апатынан зардап шеккен азаматтар</w:t>
      </w:r>
      <w:r w:rsidR="005314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3B99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703D1E">
        <w:rPr>
          <w:rFonts w:ascii="Times New Roman" w:hAnsi="Times New Roman" w:cs="Times New Roman"/>
          <w:sz w:val="28"/>
          <w:szCs w:val="28"/>
          <w:lang w:val="kk-KZ"/>
        </w:rPr>
        <w:t>Семей</w:t>
      </w:r>
      <w:r w:rsidR="00D413D2">
        <w:rPr>
          <w:rFonts w:ascii="Times New Roman" w:hAnsi="Times New Roman" w:cs="Times New Roman"/>
          <w:sz w:val="28"/>
          <w:szCs w:val="28"/>
          <w:lang w:val="kk-KZ"/>
        </w:rPr>
        <w:t xml:space="preserve"> аймағы тұрғындары</w:t>
      </w:r>
      <w:r w:rsidR="00663B9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63B99" w:rsidRPr="00663B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радиациядан зардап шеккендер</w:t>
      </w:r>
      <w:r w:rsidR="00663B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 ем алады</w:t>
      </w:r>
      <w:r w:rsidR="0053146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.</w:t>
      </w:r>
      <w:r w:rsidR="00B861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 </w:t>
      </w:r>
      <w:r w:rsidR="00AA1A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Осыған сәйкес </w:t>
      </w:r>
      <w:r w:rsidR="00B861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Госпитальде емделу</w:t>
      </w:r>
      <w:r w:rsidR="00385E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шілер</w:t>
      </w:r>
      <w:r w:rsidR="000C536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:</w:t>
      </w:r>
    </w:p>
    <w:p w:rsidR="00684763" w:rsidRDefault="00684763" w:rsidP="00684763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1.</w:t>
      </w:r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Пациент Госпитальге емделу</w:t>
      </w:r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 үшін өзінің тұрғылықты  емxанасынан порталмен жолдама алу керек.</w:t>
      </w:r>
    </w:p>
    <w:p w:rsidR="000C5360" w:rsidRPr="00684763" w:rsidRDefault="00684763" w:rsidP="00684763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2.</w:t>
      </w:r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Госпитальде </w:t>
      </w:r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10 күн жатып, емін алады.</w:t>
      </w:r>
    </w:p>
    <w:p w:rsidR="0045637A" w:rsidRPr="00684763" w:rsidRDefault="00684763" w:rsidP="006847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3.</w:t>
      </w:r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Г</w:t>
      </w:r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оспит</w:t>
      </w:r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альге </w:t>
      </w:r>
      <w:proofErr w:type="spellStart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келіп</w:t>
      </w:r>
      <w:proofErr w:type="spellEnd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жатқан</w:t>
      </w:r>
      <w:proofErr w:type="spellEnd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адам</w:t>
      </w:r>
      <w:proofErr w:type="spellEnd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емді</w:t>
      </w:r>
      <w:proofErr w:type="spellEnd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тегін</w:t>
      </w:r>
      <w:proofErr w:type="spellEnd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алады</w:t>
      </w:r>
      <w:proofErr w:type="spellEnd"/>
      <w:r w:rsidR="000C5360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.</w:t>
      </w:r>
    </w:p>
    <w:p w:rsidR="00A76692" w:rsidRPr="00684763" w:rsidRDefault="00684763" w:rsidP="006847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4.</w:t>
      </w:r>
      <w:r w:rsidR="0045637A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Дәрі қолына берілмейді.</w:t>
      </w:r>
    </w:p>
    <w:p w:rsidR="00301B92" w:rsidRPr="00684763" w:rsidRDefault="00684763" w:rsidP="006847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5.</w:t>
      </w:r>
      <w:r w:rsidR="00A76692" w:rsidRPr="0068476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Күндізгі стационарға келушілер осында келіп, тамақсыз, тегін емін алып кетеді.</w:t>
      </w:r>
    </w:p>
    <w:p w:rsidR="00AA42C9" w:rsidRDefault="00AA42C9" w:rsidP="00684763">
      <w:pPr>
        <w:spacing w:after="0"/>
        <w:rPr>
          <w:rFonts w:ascii="Times New Roman" w:hAnsi="Times New Roman" w:cs="Times New Roman"/>
          <w:color w:val="2C2D2E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lang w:val="kk-KZ"/>
        </w:rPr>
        <w:t xml:space="preserve">   </w:t>
      </w:r>
      <w:r w:rsidR="000A61AE">
        <w:rPr>
          <w:rFonts w:ascii="Times New Roman" w:hAnsi="Times New Roman" w:cs="Times New Roman"/>
          <w:color w:val="2C2D2E"/>
          <w:sz w:val="28"/>
          <w:szCs w:val="28"/>
          <w:lang w:val="kk-KZ"/>
        </w:rPr>
        <w:t>Осы ақпаратты жолдай отырып, қосымшада</w:t>
      </w:r>
      <w:r>
        <w:rPr>
          <w:rFonts w:ascii="Times New Roman" w:hAnsi="Times New Roman" w:cs="Times New Roman"/>
          <w:color w:val="2C2D2E"/>
          <w:sz w:val="28"/>
          <w:szCs w:val="28"/>
          <w:lang w:val="kk-KZ"/>
        </w:rPr>
        <w:t>Госпиталь директорының сұрақ-жауабы қоса беріліп отыр.</w:t>
      </w:r>
    </w:p>
    <w:p w:rsidR="000501EF" w:rsidRDefault="00AA42C9" w:rsidP="00AA42C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lang w:val="kk-KZ"/>
        </w:rPr>
        <w:t xml:space="preserve">     </w:t>
      </w:r>
      <w:r w:rsidRPr="00AA42C9">
        <w:rPr>
          <w:rFonts w:ascii="Times New Roman" w:hAnsi="Times New Roman" w:cs="Times New Roman"/>
          <w:i/>
          <w:color w:val="2C2D2E"/>
          <w:sz w:val="28"/>
          <w:szCs w:val="28"/>
          <w:lang w:val="kk-KZ"/>
        </w:rPr>
        <w:t>Қос</w:t>
      </w:r>
      <w:r w:rsidR="00B004D7">
        <w:rPr>
          <w:rFonts w:ascii="Times New Roman" w:hAnsi="Times New Roman" w:cs="Times New Roman"/>
          <w:i/>
          <w:color w:val="2C2D2E"/>
          <w:sz w:val="28"/>
          <w:szCs w:val="28"/>
          <w:lang w:val="kk-KZ"/>
        </w:rPr>
        <w:t>ы</w:t>
      </w:r>
      <w:r w:rsidRPr="00AA42C9">
        <w:rPr>
          <w:rFonts w:ascii="Times New Roman" w:hAnsi="Times New Roman" w:cs="Times New Roman"/>
          <w:i/>
          <w:color w:val="2C2D2E"/>
          <w:sz w:val="28"/>
          <w:szCs w:val="28"/>
          <w:lang w:val="kk-KZ"/>
        </w:rPr>
        <w:t xml:space="preserve">мша </w:t>
      </w:r>
      <w:r w:rsidR="00C07CF9">
        <w:rPr>
          <w:rFonts w:ascii="Times New Roman" w:hAnsi="Times New Roman" w:cs="Times New Roman"/>
          <w:i/>
          <w:color w:val="2C2D2E"/>
          <w:sz w:val="28"/>
          <w:szCs w:val="28"/>
          <w:u w:val="single"/>
          <w:lang w:val="kk-KZ"/>
        </w:rPr>
        <w:t xml:space="preserve">2 </w:t>
      </w:r>
      <w:r w:rsidRPr="00AA42C9">
        <w:rPr>
          <w:rFonts w:ascii="Times New Roman" w:hAnsi="Times New Roman" w:cs="Times New Roman"/>
          <w:i/>
          <w:color w:val="2C2D2E"/>
          <w:sz w:val="28"/>
          <w:szCs w:val="28"/>
          <w:lang w:val="kk-KZ"/>
        </w:rPr>
        <w:t>бетте.</w:t>
      </w:r>
      <w:r w:rsidR="000C5360" w:rsidRPr="00AA42C9">
        <w:rPr>
          <w:rFonts w:ascii="Times New Roman" w:hAnsi="Times New Roman" w:cs="Times New Roman"/>
          <w:i/>
          <w:color w:val="2C2D2E"/>
          <w:sz w:val="28"/>
          <w:szCs w:val="28"/>
          <w:lang w:val="kk-KZ"/>
        </w:rPr>
        <w:br/>
      </w:r>
    </w:p>
    <w:p w:rsidR="00C07CF9" w:rsidRPr="009F38A5" w:rsidRDefault="000501EF" w:rsidP="00292510">
      <w:pPr>
        <w:rPr>
          <w:b/>
          <w:lang w:val="kk-KZ"/>
        </w:rPr>
      </w:pPr>
      <w:r w:rsidRPr="000501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B344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  <w:r w:rsidRPr="000501EF"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Д. Даулетбаев</w:t>
      </w:r>
      <w:r w:rsidR="00292510" w:rsidRPr="000501EF">
        <w:rPr>
          <w:b/>
          <w:lang w:val="kk-KZ"/>
        </w:rPr>
        <w:t xml:space="preserve">  </w:t>
      </w:r>
    </w:p>
    <w:p w:rsidR="009F38A5" w:rsidRDefault="009F38A5" w:rsidP="009F38A5">
      <w:pPr>
        <w:spacing w:after="0"/>
        <w:ind w:firstLine="709"/>
        <w:jc w:val="both"/>
        <w:rPr>
          <w:rFonts w:ascii="Times New Roman" w:hAnsi="Times New Roman" w:cs="Times New Roman"/>
          <w:i/>
          <w:lang w:val="kk-KZ"/>
        </w:rPr>
      </w:pPr>
    </w:p>
    <w:p w:rsidR="009F38A5" w:rsidRDefault="009F38A5" w:rsidP="009F38A5">
      <w:pPr>
        <w:spacing w:after="0"/>
        <w:ind w:firstLine="709"/>
        <w:jc w:val="both"/>
        <w:rPr>
          <w:rFonts w:ascii="Times New Roman" w:hAnsi="Times New Roman" w:cs="Times New Roman"/>
          <w:i/>
          <w:lang w:val="kk-KZ"/>
        </w:rPr>
      </w:pPr>
    </w:p>
    <w:p w:rsidR="009F38A5" w:rsidRDefault="009F38A5" w:rsidP="009F38A5">
      <w:pPr>
        <w:spacing w:after="0"/>
        <w:ind w:firstLine="709"/>
        <w:jc w:val="both"/>
        <w:rPr>
          <w:rFonts w:ascii="Times New Roman" w:hAnsi="Times New Roman" w:cs="Times New Roman"/>
          <w:i/>
          <w:lang w:val="kk-KZ"/>
        </w:rPr>
      </w:pPr>
    </w:p>
    <w:p w:rsidR="009F38A5" w:rsidRDefault="009F38A5" w:rsidP="009F38A5">
      <w:pPr>
        <w:spacing w:after="0"/>
        <w:ind w:firstLine="709"/>
        <w:jc w:val="both"/>
        <w:rPr>
          <w:rFonts w:ascii="Times New Roman" w:hAnsi="Times New Roman" w:cs="Times New Roman"/>
          <w:i/>
          <w:lang w:val="kk-KZ"/>
        </w:rPr>
      </w:pPr>
    </w:p>
    <w:p w:rsidR="009F38A5" w:rsidRPr="009F38A5" w:rsidRDefault="009F38A5" w:rsidP="009F38A5">
      <w:pPr>
        <w:spacing w:after="0"/>
        <w:ind w:firstLine="709"/>
        <w:jc w:val="both"/>
        <w:rPr>
          <w:rFonts w:ascii="Times New Roman" w:hAnsi="Times New Roman" w:cs="Times New Roman"/>
          <w:i/>
          <w:lang w:val="kk-KZ"/>
        </w:rPr>
      </w:pPr>
      <w:r w:rsidRPr="009F38A5">
        <w:rPr>
          <w:rFonts w:ascii="Times New Roman" w:hAnsi="Times New Roman" w:cs="Times New Roman"/>
          <w:i/>
          <w:lang w:val="kk-KZ"/>
        </w:rPr>
        <w:t>Орындаған:</w:t>
      </w:r>
    </w:p>
    <w:p w:rsidR="009F38A5" w:rsidRPr="009F38A5" w:rsidRDefault="009F38A5" w:rsidP="009F38A5">
      <w:pPr>
        <w:spacing w:after="0"/>
        <w:ind w:firstLine="709"/>
        <w:jc w:val="both"/>
        <w:rPr>
          <w:rFonts w:ascii="Times New Roman" w:hAnsi="Times New Roman" w:cs="Times New Roman"/>
          <w:i/>
          <w:lang w:val="kk-KZ"/>
        </w:rPr>
      </w:pPr>
      <w:r w:rsidRPr="009F38A5">
        <w:rPr>
          <w:rFonts w:ascii="Times New Roman" w:hAnsi="Times New Roman" w:cs="Times New Roman"/>
          <w:i/>
          <w:lang w:val="kk-KZ"/>
        </w:rPr>
        <w:t>Өмірәлі П.Ә.</w:t>
      </w:r>
    </w:p>
    <w:p w:rsidR="00C07CF9" w:rsidRPr="009F38A5" w:rsidRDefault="009F38A5" w:rsidP="009F38A5">
      <w:pPr>
        <w:spacing w:after="0"/>
        <w:ind w:firstLine="709"/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Тел:8 7025470391</w:t>
      </w:r>
    </w:p>
    <w:p w:rsidR="00C07CF9" w:rsidRDefault="00C07CF9" w:rsidP="00292510">
      <w:pPr>
        <w:rPr>
          <w:rFonts w:ascii="Times New Roman" w:hAnsi="Times New Roman" w:cs="Times New Roman"/>
          <w:color w:val="2C2D2E"/>
          <w:sz w:val="28"/>
          <w:szCs w:val="28"/>
          <w:lang w:val="kk-KZ"/>
        </w:rPr>
      </w:pPr>
    </w:p>
    <w:p w:rsidR="00063012" w:rsidRPr="00B01B0F" w:rsidRDefault="00063012" w:rsidP="00292510">
      <w:pPr>
        <w:rPr>
          <w:rFonts w:ascii="Times New Roman" w:hAnsi="Times New Roman" w:cs="Times New Roman"/>
          <w:b/>
          <w:i/>
          <w:color w:val="2C2D2E"/>
          <w:sz w:val="28"/>
          <w:szCs w:val="28"/>
          <w:lang w:val="kk-KZ"/>
        </w:rPr>
      </w:pPr>
      <w:r w:rsidRPr="00B01B0F">
        <w:rPr>
          <w:rFonts w:ascii="Times New Roman" w:hAnsi="Times New Roman" w:cs="Times New Roman"/>
          <w:b/>
          <w:i/>
          <w:color w:val="2C2D2E"/>
          <w:sz w:val="28"/>
          <w:szCs w:val="28"/>
          <w:lang w:val="kk-KZ"/>
        </w:rPr>
        <w:t xml:space="preserve">                                                                                                       Қосымша</w:t>
      </w:r>
    </w:p>
    <w:p w:rsidR="00063012" w:rsidRPr="00AA1AED" w:rsidRDefault="00063012" w:rsidP="00292510">
      <w:pPr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</w:p>
    <w:p w:rsidR="00292510" w:rsidRPr="00292510" w:rsidRDefault="00292510" w:rsidP="00292510">
      <w:pPr>
        <w:rPr>
          <w:rFonts w:ascii="Times New Roman" w:hAnsi="Times New Roman" w:cs="Times New Roman"/>
          <w:sz w:val="28"/>
          <w:szCs w:val="28"/>
        </w:rPr>
      </w:pPr>
      <w:r w:rsidRPr="003C7A16">
        <w:rPr>
          <w:rFonts w:ascii="Times New Roman" w:hAnsi="Times New Roman" w:cs="Times New Roman"/>
          <w:color w:val="2C2D2E"/>
          <w:sz w:val="28"/>
          <w:szCs w:val="28"/>
          <w:lang w:val="kk-KZ"/>
        </w:rPr>
        <w:br/>
      </w:r>
      <w:r w:rsidRPr="00703D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Дамир Дәулетбаев</w:t>
      </w:r>
      <w:r w:rsidRPr="00703D1E">
        <w:rPr>
          <w:rFonts w:ascii="Times New Roman" w:hAnsi="Times New Roman" w:cs="Times New Roman"/>
          <w:color w:val="2C2D2E"/>
          <w:sz w:val="28"/>
          <w:szCs w:val="28"/>
          <w:lang w:val="kk-KZ"/>
        </w:rPr>
        <w:br/>
      </w:r>
      <w:r w:rsidRPr="00703D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Отан соғысы мүгедектеріне арналған Республикалық  клиникалық госпиталь директоры</w:t>
      </w:r>
      <w:r w:rsidR="00703D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:</w:t>
      </w:r>
      <w:r w:rsidRPr="00703D1E">
        <w:rPr>
          <w:rFonts w:ascii="Times New Roman" w:hAnsi="Times New Roman" w:cs="Times New Roman"/>
          <w:color w:val="2C2D2E"/>
          <w:sz w:val="28"/>
          <w:szCs w:val="28"/>
          <w:lang w:val="kk-KZ"/>
        </w:rPr>
        <w:br/>
      </w:r>
      <w:r w:rsidRPr="00703D1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   Дәл бүгінгі күні госпитальге қарайтын халықтың санына келетін болсақ,  бізде 800 мыңға жуық науқастың емделуге құқысы бар. </w:t>
      </w:r>
      <w:r w:rsidR="00775ABF" w:rsidRPr="00775A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Он</w:t>
      </w:r>
      <w:r w:rsidR="00775A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ы Г</w:t>
      </w:r>
      <w:r w:rsidRPr="00775A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оспитальге тіркелген бір облыстың халқы деп есептеуге болады.</w:t>
      </w:r>
      <w:r w:rsidRPr="00775ABF">
        <w:rPr>
          <w:rFonts w:ascii="Times New Roman" w:hAnsi="Times New Roman" w:cs="Times New Roman"/>
          <w:color w:val="2C2D2E"/>
          <w:sz w:val="28"/>
          <w:szCs w:val="28"/>
          <w:lang w:val="kk-KZ"/>
        </w:rPr>
        <w:br/>
      </w:r>
      <w:r w:rsidRPr="00775A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- Олар кімдер?</w:t>
      </w:r>
      <w:r w:rsidRPr="00775ABF">
        <w:rPr>
          <w:rFonts w:ascii="Times New Roman" w:hAnsi="Times New Roman" w:cs="Times New Roman"/>
          <w:color w:val="2C2D2E"/>
          <w:sz w:val="28"/>
          <w:szCs w:val="28"/>
          <w:lang w:val="kk-KZ"/>
        </w:rPr>
        <w:br/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Олардың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1300-і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соғыс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ардагерлері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жасы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92-ден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асқан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жылына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30-35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ардагер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емделіп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шығады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 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Сонымен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қатар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бес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мыңға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жуық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Ауған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соғысының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ардагерлері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одан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кейін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Чернобыль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апатынан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зардап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шеккен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азаматтар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кіреді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Кезінде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30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мыңға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жуық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болып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қазір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бес</w:t>
      </w:r>
      <w:proofErr w:type="gram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-ақ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мыңы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қалды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700-750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мыңға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жуығы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Семей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аймағының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тұрғындары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олар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радиациядан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зардап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шеккендер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олардың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бірінші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ауруы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тамыры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аурулары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Екіншісі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 –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эндокриндік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үшіншісі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буын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аурулары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 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–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Облыстарда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филиалдарыңыз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?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–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Иә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Қарағандыда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Өскеменде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Алматыда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тағы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басқа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облыстық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ауруханаларда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филиалдарымыз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біз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республика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көлемінде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қызмет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көрсетеміз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Алматыдағы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нөмірі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бірінші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клиникалық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ауруханасында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20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төсек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орынды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оңалту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бөлімі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Онда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жылына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3.5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мыңға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жуық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науқас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алады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Алыс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аймақтан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келетін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ардагерлерге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әр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елді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мекеннің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облыстық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мәслихаты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көмектесіп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жол-пұлын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көтереді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арнайы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қаражат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бөледі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–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Науқастар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жылына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неше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рет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алады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?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–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Жылына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бір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рет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немесе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сырқатының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түріне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қарай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жылына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екі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рет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алады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Жалпы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жылына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үш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мыңға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жуық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науқасты</w:t>
      </w:r>
      <w:proofErr w:type="spellEnd"/>
      <w:proofErr w:type="gram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емдейміз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Болашақта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жоғарғы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госпиталь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ашылса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бес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мыңға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жуық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адамға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көмек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көрсете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аламыз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Сонымен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ауруxанаға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яғни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госпитальге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келіп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жатқан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адам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барлығын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тегін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алады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Күндізгі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стационарға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келушілер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осында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келіп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тамақсыз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тегін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емін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алып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кетеді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Дәрі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қолына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берілмейді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Госпитальде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жатып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10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күн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емін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алу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үшін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өзінің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тұрғылықты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емxанасынан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порталмен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жолдама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алу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керек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Біздің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соғысы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мүгедектеріне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арналған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Республикалық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клиникалық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госпитальде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Ұлы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соғысы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ардагерлері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сол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кісілерге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теңестірілген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адамдар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Чернобыль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апатынан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және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Семей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ядролық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полигонынан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зардап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шеккен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азаматтар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Ауған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соғысы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ардагерлерінің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тегін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алуларына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мүмкіндіктер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қарастырылған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  </w:t>
      </w:r>
      <w:proofErr w:type="spellStart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</w:t>
      </w:r>
      <w:proofErr w:type="spellEnd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С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іздер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жіберген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хабарламада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айтылғандай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тегін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дәрі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укол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система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қолға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берілмейді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таратылмайды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Жаңа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айтып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өткенімдей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тек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қана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науқаста</w:t>
      </w:r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proofErr w:type="spellEnd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порталға</w:t>
      </w:r>
      <w:proofErr w:type="spellEnd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тіркелу</w:t>
      </w:r>
      <w:proofErr w:type="spellEnd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арқылы</w:t>
      </w:r>
      <w:proofErr w:type="spellEnd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ғана</w:t>
      </w:r>
      <w:proofErr w:type="spellEnd"/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01B9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Г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оспитальге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жатып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ем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ала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алады</w:t>
      </w:r>
      <w:proofErr w:type="spellEnd"/>
      <w:r w:rsidRPr="002925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sectPr w:rsidR="00292510" w:rsidRPr="002925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517F"/>
    <w:multiLevelType w:val="multilevel"/>
    <w:tmpl w:val="894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F7976"/>
    <w:multiLevelType w:val="hybridMultilevel"/>
    <w:tmpl w:val="55529AF0"/>
    <w:lvl w:ilvl="0" w:tplc="905C7FEE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4B"/>
    <w:rsid w:val="00017083"/>
    <w:rsid w:val="00034B4B"/>
    <w:rsid w:val="000501EF"/>
    <w:rsid w:val="00063012"/>
    <w:rsid w:val="000A61AE"/>
    <w:rsid w:val="000C5360"/>
    <w:rsid w:val="00154F14"/>
    <w:rsid w:val="00191412"/>
    <w:rsid w:val="00292510"/>
    <w:rsid w:val="00301924"/>
    <w:rsid w:val="00301B92"/>
    <w:rsid w:val="00384334"/>
    <w:rsid w:val="00385EE2"/>
    <w:rsid w:val="003C7A16"/>
    <w:rsid w:val="003E0BD9"/>
    <w:rsid w:val="0045637A"/>
    <w:rsid w:val="00531467"/>
    <w:rsid w:val="00663B99"/>
    <w:rsid w:val="00684763"/>
    <w:rsid w:val="00691543"/>
    <w:rsid w:val="00695332"/>
    <w:rsid w:val="006F7F24"/>
    <w:rsid w:val="00703D1E"/>
    <w:rsid w:val="00775ABF"/>
    <w:rsid w:val="009F38A5"/>
    <w:rsid w:val="00A17DA0"/>
    <w:rsid w:val="00A76692"/>
    <w:rsid w:val="00AA1AED"/>
    <w:rsid w:val="00AA42C9"/>
    <w:rsid w:val="00B004D7"/>
    <w:rsid w:val="00B01B0F"/>
    <w:rsid w:val="00B34454"/>
    <w:rsid w:val="00B8612A"/>
    <w:rsid w:val="00C07CF9"/>
    <w:rsid w:val="00D413D2"/>
    <w:rsid w:val="00D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050D"/>
  <w15:chartTrackingRefBased/>
  <w15:docId w15:val="{3CA1B5A1-8479-4570-AF0C-D481A924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РКГИОВ</dc:creator>
  <cp:keywords/>
  <dc:description/>
  <cp:lastModifiedBy>РКГИОВ</cp:lastModifiedBy>
  <cp:revision>34</cp:revision>
  <cp:lastPrinted>2022-01-29T07:52:00Z</cp:lastPrinted>
  <dcterms:created xsi:type="dcterms:W3CDTF">2022-01-29T05:34:00Z</dcterms:created>
  <dcterms:modified xsi:type="dcterms:W3CDTF">2022-01-29T07:56:00Z</dcterms:modified>
</cp:coreProperties>
</file>