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1D12" w14:textId="77777777" w:rsidR="00840A57" w:rsidRPr="00CF0730" w:rsidRDefault="00840A57" w:rsidP="00276E5A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ru-RU" w:eastAsia="zh-CN" w:bidi="hi-IN"/>
        </w:rPr>
      </w:pPr>
      <w:proofErr w:type="spellStart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>Бір</w:t>
      </w:r>
      <w:proofErr w:type="spellEnd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>реттік</w:t>
      </w:r>
      <w:proofErr w:type="spellEnd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>қорғаныс</w:t>
      </w:r>
      <w:proofErr w:type="spellEnd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>костюміне</w:t>
      </w:r>
      <w:proofErr w:type="spellEnd"/>
    </w:p>
    <w:p w14:paraId="082AF4F0" w14:textId="77777777" w:rsidR="00840A57" w:rsidRPr="00CF0730" w:rsidRDefault="00840A57" w:rsidP="00276E5A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8"/>
          <w:szCs w:val="28"/>
          <w:lang w:val="ru-RU" w:eastAsia="zh-CN" w:bidi="hi-IN"/>
        </w:rPr>
      </w:pPr>
      <w:proofErr w:type="spellStart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>техникалық</w:t>
      </w:r>
      <w:proofErr w:type="spellEnd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CF0730">
        <w:rPr>
          <w:rFonts w:ascii="Times New Roman" w:eastAsia="SimSun" w:hAnsi="Times New Roman" w:cs="Mangal"/>
          <w:b/>
          <w:bCs/>
          <w:kern w:val="3"/>
          <w:sz w:val="28"/>
          <w:szCs w:val="28"/>
          <w:lang w:val="ru-RU" w:eastAsia="zh-CN" w:bidi="hi-IN"/>
        </w:rPr>
        <w:t>сипаттама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276E5A" w:rsidRPr="00CF0730" w14:paraId="185192A6" w14:textId="77777777" w:rsidTr="003915D1">
        <w:tc>
          <w:tcPr>
            <w:tcW w:w="9634" w:type="dxa"/>
            <w:gridSpan w:val="2"/>
          </w:tcPr>
          <w:p w14:paraId="2DFE856E" w14:textId="36F59E64" w:rsidR="00840A57" w:rsidRPr="00CF0730" w:rsidRDefault="003C64B2" w:rsidP="00276E5A">
            <w:pPr>
              <w:pStyle w:val="a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CF0730">
              <w:rPr>
                <w:rFonts w:ascii="Times New Roman" w:hAnsi="Times New Roman" w:cs="Times New Roman"/>
                <w:bCs/>
                <w:lang w:val="ru-RU"/>
              </w:rPr>
              <w:t>Бір</w:t>
            </w:r>
            <w:proofErr w:type="spellEnd"/>
            <w:r w:rsidRPr="00CF0730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bCs/>
                <w:lang w:val="ru-RU"/>
              </w:rPr>
              <w:t>реттік</w:t>
            </w:r>
            <w:proofErr w:type="spellEnd"/>
            <w:r w:rsidRPr="00CF0730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bCs/>
                <w:lang w:val="ru-RU"/>
              </w:rPr>
              <w:t>жинақ</w:t>
            </w:r>
            <w:proofErr w:type="spellEnd"/>
            <w:r w:rsidRPr="00CF0730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CF073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840A57" w:rsidRPr="00CF0730">
              <w:rPr>
                <w:rFonts w:ascii="Times New Roman" w:hAnsi="Times New Roman" w:cs="Times New Roman"/>
                <w:bCs/>
                <w:lang w:val="ru-RU"/>
              </w:rPr>
              <w:t>баға</w:t>
            </w:r>
            <w:proofErr w:type="spellEnd"/>
            <w:r w:rsidR="00840A57" w:rsidRPr="00CF0730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840A57" w:rsidRPr="00CF0730">
              <w:rPr>
                <w:rFonts w:ascii="Times New Roman" w:hAnsi="Times New Roman" w:cs="Times New Roman"/>
                <w:bCs/>
                <w:lang w:val="ru-RU"/>
              </w:rPr>
              <w:t>қорғайтын</w:t>
            </w:r>
            <w:proofErr w:type="spellEnd"/>
            <w:r w:rsidR="00840A57"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40A57" w:rsidRPr="00CF0730">
              <w:rPr>
                <w:rFonts w:ascii="Times New Roman" w:hAnsi="Times New Roman" w:cs="Times New Roman"/>
                <w:bCs/>
                <w:lang w:val="ru-RU"/>
              </w:rPr>
              <w:t>киім</w:t>
            </w:r>
            <w:r w:rsidR="00417356" w:rsidRPr="00CF0730">
              <w:rPr>
                <w:rFonts w:ascii="Times New Roman" w:hAnsi="Times New Roman" w:cs="Times New Roman"/>
                <w:bCs/>
                <w:lang w:val="ru-RU"/>
              </w:rPr>
              <w:t>і</w:t>
            </w:r>
            <w:proofErr w:type="spellEnd"/>
            <w:r w:rsidR="00840A57" w:rsidRPr="00CF0730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</w:tc>
      </w:tr>
      <w:tr w:rsidR="00276E5A" w:rsidRPr="00CF0730" w14:paraId="05A1D103" w14:textId="77777777" w:rsidTr="003915D1">
        <w:tc>
          <w:tcPr>
            <w:tcW w:w="2830" w:type="dxa"/>
          </w:tcPr>
          <w:p w14:paraId="0C739AF0" w14:textId="1A4A630D" w:rsidR="00840A57" w:rsidRPr="00CF0730" w:rsidRDefault="00840A57" w:rsidP="00276E5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Қорғаныш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киім</w:t>
            </w:r>
            <w:proofErr w:type="spellEnd"/>
          </w:p>
        </w:tc>
        <w:tc>
          <w:tcPr>
            <w:tcW w:w="6804" w:type="dxa"/>
          </w:tcPr>
          <w:p w14:paraId="5637A8CD" w14:textId="5FFA7F2F" w:rsidR="00840A57" w:rsidRPr="00CF0730" w:rsidRDefault="00840A57" w:rsidP="00276E5A">
            <w:pPr>
              <w:pStyle w:val="a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Жұқпалы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аурулардан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қорғауды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қамтамасыз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ететін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басшылығы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(капюшоны) бар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бір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реттік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қорғаныс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киім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.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Жабдықтар</w:t>
            </w:r>
            <w:proofErr w:type="spellEnd"/>
            <w:r w:rsidRPr="00CF0730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14:paraId="5CC4C21B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Бұл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киімдер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қыстырма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сыдырғышпен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оңтайлы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қорғаныс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үшін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жарақталған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сыдырманы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жабатын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клапан;</w:t>
            </w:r>
          </w:p>
          <w:p w14:paraId="41D428A6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Мойын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мен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иекті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жабатын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серпімді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белдеуішпен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серпімді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сорғыштығы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AE10D71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Белдеулері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бар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басшылық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5D38EA3A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Жендері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мен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балақтары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да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осындай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қасиетке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ие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; - - </w:t>
            </w:r>
          </w:p>
          <w:p w14:paraId="49BE19CF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Материалдың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тығыздығы:56 гр./кв. м. (+/- 5 гр./</w:t>
            </w:r>
            <w:proofErr w:type="spellStart"/>
            <w:proofErr w:type="gramStart"/>
            <w:r w:rsidRPr="00CF0730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proofErr w:type="gramEnd"/>
            <w:r w:rsidRPr="00CF0730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шаршы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метр;</w:t>
            </w:r>
          </w:p>
          <w:p w14:paraId="0B1B24FA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Созуға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жыртуға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төзімді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7C6022C1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Ол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вирустық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инфекциялардан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қорғану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мақсатында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пайдаланылады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62CEE980" w14:textId="77777777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Су,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жарық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өткізбейді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78007FEB" w14:textId="688E446D" w:rsidR="00417356" w:rsidRPr="00CF0730" w:rsidRDefault="00417356" w:rsidP="00276E5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Латексі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жоқ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41DC882" w14:textId="2040D64F" w:rsidR="00840A57" w:rsidRPr="00CF0730" w:rsidRDefault="00840A57" w:rsidP="00276E5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бахил</w:t>
            </w:r>
            <w:r w:rsidR="00417356" w:rsidRPr="00CF0730"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1 </w:t>
            </w:r>
            <w:proofErr w:type="spellStart"/>
            <w:r w:rsidR="00417356" w:rsidRPr="00CF0730">
              <w:rPr>
                <w:rFonts w:ascii="Times New Roman" w:hAnsi="Times New Roman" w:cs="Times New Roman"/>
                <w:lang w:val="ru-RU"/>
              </w:rPr>
              <w:t>жұп</w:t>
            </w:r>
            <w:proofErr w:type="spellEnd"/>
            <w:r w:rsidR="003C64B2" w:rsidRPr="00CF0730">
              <w:rPr>
                <w:rFonts w:ascii="Times New Roman" w:hAnsi="Times New Roman" w:cs="Times New Roman"/>
                <w:lang w:val="ru-RU"/>
              </w:rPr>
              <w:t>.</w:t>
            </w:r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76E5A" w:rsidRPr="00CF0730" w14:paraId="4DC73DB4" w14:textId="77777777" w:rsidTr="003915D1">
        <w:tc>
          <w:tcPr>
            <w:tcW w:w="2830" w:type="dxa"/>
          </w:tcPr>
          <w:p w14:paraId="2BDC12E5" w14:textId="77777777" w:rsidR="00840A57" w:rsidRPr="00CF0730" w:rsidRDefault="00840A57" w:rsidP="00276E5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Маска</w:t>
            </w:r>
          </w:p>
        </w:tc>
        <w:tc>
          <w:tcPr>
            <w:tcW w:w="6804" w:type="dxa"/>
          </w:tcPr>
          <w:p w14:paraId="34CD9483" w14:textId="41A06EDE" w:rsidR="00417356" w:rsidRPr="00CF0730" w:rsidRDefault="00417356" w:rsidP="00276E5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Қорғаныс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маскасы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: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қорғалған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,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төрт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қабатты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, KN 95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және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/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немесе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FFP2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стандартына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сәйкес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сертификатталған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;</w:t>
            </w:r>
          </w:p>
        </w:tc>
      </w:tr>
      <w:tr w:rsidR="00276E5A" w:rsidRPr="00CF0730" w14:paraId="5BB478EF" w14:textId="77777777" w:rsidTr="003915D1">
        <w:tc>
          <w:tcPr>
            <w:tcW w:w="2830" w:type="dxa"/>
          </w:tcPr>
          <w:p w14:paraId="6F97139B" w14:textId="410185AB" w:rsidR="00840A57" w:rsidRPr="00CF0730" w:rsidRDefault="003C64B2" w:rsidP="00276E5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Қолғаптар</w:t>
            </w:r>
            <w:proofErr w:type="spellEnd"/>
          </w:p>
        </w:tc>
        <w:tc>
          <w:tcPr>
            <w:tcW w:w="6804" w:type="dxa"/>
          </w:tcPr>
          <w:p w14:paraId="3BB2F6D7" w14:textId="1EA4352A" w:rsidR="00840A57" w:rsidRPr="00CF0730" w:rsidRDefault="003C64B2" w:rsidP="00276E5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Қолғаптар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нитрил,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ұнтақсыз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стерильденбейтін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, су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өткізбейтін</w:t>
            </w:r>
            <w:proofErr w:type="spellEnd"/>
            <w:r w:rsidR="00276E5A" w:rsidRPr="00CF073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76E5A" w:rsidRPr="00CF0730" w14:paraId="406413A9" w14:textId="77777777" w:rsidTr="003915D1">
        <w:tc>
          <w:tcPr>
            <w:tcW w:w="2830" w:type="dxa"/>
          </w:tcPr>
          <w:p w14:paraId="35905911" w14:textId="020ECEA5" w:rsidR="00840A57" w:rsidRPr="00CF0730" w:rsidRDefault="003C64B2" w:rsidP="00276E5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Қорғаныс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көзілдіріктері</w:t>
            </w:r>
            <w:proofErr w:type="spellEnd"/>
          </w:p>
        </w:tc>
        <w:tc>
          <w:tcPr>
            <w:tcW w:w="6804" w:type="dxa"/>
          </w:tcPr>
          <w:p w14:paraId="7DB5BEC2" w14:textId="5EB7AA10" w:rsidR="00840A57" w:rsidRPr="00CF0730" w:rsidRDefault="003C64B2" w:rsidP="00276E5A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Медициналық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қорғаныс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көзілдіріктері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: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шаң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өткізбейтін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заразсыздандырылмаған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(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қайта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пайдалануға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болатын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,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немесе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бір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рет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пайдаланатын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)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реттелетін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</w:t>
            </w:r>
            <w:proofErr w:type="spellStart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>бауы</w:t>
            </w:r>
            <w:proofErr w:type="spellEnd"/>
            <w:r w:rsidRPr="00CF0730">
              <w:rPr>
                <w:rFonts w:ascii="Times New Roman" w:eastAsia="SimSun" w:hAnsi="Times New Roman" w:cs="Mangal"/>
                <w:kern w:val="3"/>
                <w:lang w:val="ru-RU" w:eastAsia="zh-CN" w:bidi="hi-IN"/>
              </w:rPr>
              <w:t xml:space="preserve"> бар.</w:t>
            </w:r>
          </w:p>
        </w:tc>
      </w:tr>
    </w:tbl>
    <w:p w14:paraId="5A53058C" w14:textId="7AAFA08E" w:rsidR="00840A57" w:rsidRPr="00CF0730" w:rsidRDefault="00840A57" w:rsidP="00276E5A">
      <w:pPr>
        <w:pStyle w:val="a5"/>
        <w:jc w:val="both"/>
        <w:rPr>
          <w:rFonts w:ascii="Times New Roman" w:hAnsi="Times New Roman" w:cs="Times New Roman"/>
          <w:lang w:val="ru-RU"/>
        </w:rPr>
      </w:pPr>
    </w:p>
    <w:p w14:paraId="3EAF53EF" w14:textId="77777777" w:rsidR="00CF0730" w:rsidRPr="00CF0730" w:rsidRDefault="00CF0730" w:rsidP="00276E5A">
      <w:pPr>
        <w:pStyle w:val="a5"/>
        <w:jc w:val="both"/>
        <w:rPr>
          <w:rFonts w:ascii="Times New Roman" w:hAnsi="Times New Roman" w:cs="Times New Roman"/>
          <w:lang w:val="ru-RU"/>
        </w:rPr>
      </w:pPr>
    </w:p>
    <w:p w14:paraId="13C0B122" w14:textId="77777777" w:rsidR="00CF0730" w:rsidRPr="00CF0730" w:rsidRDefault="00CF0730" w:rsidP="00CF0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7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Техническая характеристика </w:t>
      </w:r>
    </w:p>
    <w:p w14:paraId="62582D81" w14:textId="77777777" w:rsidR="00CF0730" w:rsidRPr="00CF0730" w:rsidRDefault="00CF0730" w:rsidP="00CF0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730">
        <w:rPr>
          <w:rFonts w:ascii="Times New Roman" w:hAnsi="Times New Roman" w:cs="Times New Roman"/>
          <w:b/>
          <w:sz w:val="28"/>
          <w:szCs w:val="28"/>
          <w:lang w:val="ru-RU"/>
        </w:rPr>
        <w:t>на одноразовый защитный костюм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CF0730" w:rsidRPr="00CF0730" w14:paraId="256AB927" w14:textId="77777777" w:rsidTr="00327B3A">
        <w:tc>
          <w:tcPr>
            <w:tcW w:w="9634" w:type="dxa"/>
            <w:gridSpan w:val="2"/>
          </w:tcPr>
          <w:p w14:paraId="6BD6AAFE" w14:textId="77777777" w:rsidR="00CF0730" w:rsidRPr="00CF0730" w:rsidRDefault="00CF0730" w:rsidP="00327B3A">
            <w:pPr>
              <w:rPr>
                <w:b/>
                <w:bCs/>
                <w:lang w:val="ru-RU"/>
              </w:rPr>
            </w:pPr>
            <w:r w:rsidRPr="00CF07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Защитный противочумный костюм, одноразовый в комплекте:</w:t>
            </w:r>
          </w:p>
        </w:tc>
      </w:tr>
      <w:tr w:rsidR="00CF0730" w:rsidRPr="00CF0730" w14:paraId="7874A421" w14:textId="77777777" w:rsidTr="00327B3A">
        <w:tc>
          <w:tcPr>
            <w:tcW w:w="2830" w:type="dxa"/>
          </w:tcPr>
          <w:p w14:paraId="0A4DCFC8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Комбинезон защитный</w:t>
            </w:r>
          </w:p>
        </w:tc>
        <w:tc>
          <w:tcPr>
            <w:tcW w:w="6804" w:type="dxa"/>
          </w:tcPr>
          <w:p w14:paraId="6628F17D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Одноразовый защитный комбинезон с капюшоном.</w:t>
            </w:r>
          </w:p>
          <w:p w14:paraId="4BC52D57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Должен обеспечивать защиту от инфекционных заболеваний.</w:t>
            </w:r>
          </w:p>
          <w:p w14:paraId="66692FC8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F0730">
              <w:rPr>
                <w:rFonts w:ascii="Times New Roman" w:hAnsi="Times New Roman" w:cs="Times New Roman"/>
                <w:b/>
                <w:bCs/>
                <w:lang w:val="ru-RU"/>
              </w:rPr>
              <w:t>Оснащение:</w:t>
            </w:r>
          </w:p>
          <w:p w14:paraId="6C5AE8F1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Застежка-молния для оптимальной защиты;</w:t>
            </w:r>
          </w:p>
          <w:p w14:paraId="76A744DB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Клапан, прикрывающий застежку-молнию на липучке;</w:t>
            </w:r>
          </w:p>
          <w:p w14:paraId="0A098790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Капюшон на эластичной резинке, плотно прилегающий к контуру лица, закрывающий шею и подбородке;</w:t>
            </w:r>
          </w:p>
          <w:p w14:paraId="2AA2587C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Эластичные резинки на капюшоне, рукавах и штанинах комбинезона.</w:t>
            </w:r>
          </w:p>
          <w:p w14:paraId="3129573A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Плотность материала: 56 гр./кв. м. (+/- 5 гр./</w:t>
            </w:r>
            <w:proofErr w:type="spellStart"/>
            <w:proofErr w:type="gramStart"/>
            <w:r w:rsidRPr="00CF0730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proofErr w:type="gramEnd"/>
            <w:r w:rsidRPr="00CF0730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1A041F2B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Устойчивый на растяжение и разрыв.</w:t>
            </w:r>
          </w:p>
          <w:p w14:paraId="2B2C78F5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Применяется для использования в целях защиты от вирусных инфекции. </w:t>
            </w:r>
          </w:p>
          <w:p w14:paraId="64291BA7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Водонепроницаемый; светонепроницаемый.</w:t>
            </w:r>
          </w:p>
          <w:p w14:paraId="1816CEE8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- Не содержит латекс.</w:t>
            </w:r>
          </w:p>
          <w:p w14:paraId="3E0C49B6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- бахилы 1 пара. </w:t>
            </w:r>
          </w:p>
        </w:tc>
      </w:tr>
      <w:tr w:rsidR="00CF0730" w:rsidRPr="00CF0730" w14:paraId="1EFE4A07" w14:textId="77777777" w:rsidTr="00327B3A">
        <w:tc>
          <w:tcPr>
            <w:tcW w:w="2830" w:type="dxa"/>
          </w:tcPr>
          <w:p w14:paraId="2DC97E1A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Маска</w:t>
            </w:r>
          </w:p>
        </w:tc>
        <w:tc>
          <w:tcPr>
            <w:tcW w:w="6804" w:type="dxa"/>
          </w:tcPr>
          <w:p w14:paraId="25F76584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Маска защитная, четырехслойная, сертифицированная по стандарту KN 95 и/или FFP2</w:t>
            </w:r>
          </w:p>
        </w:tc>
      </w:tr>
      <w:tr w:rsidR="00CF0730" w:rsidRPr="00CF0730" w14:paraId="6143C9D7" w14:textId="77777777" w:rsidTr="00327B3A">
        <w:tc>
          <w:tcPr>
            <w:tcW w:w="2830" w:type="dxa"/>
          </w:tcPr>
          <w:p w14:paraId="1C6AB68D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 xml:space="preserve">Перчатки </w:t>
            </w:r>
          </w:p>
        </w:tc>
        <w:tc>
          <w:tcPr>
            <w:tcW w:w="6804" w:type="dxa"/>
          </w:tcPr>
          <w:p w14:paraId="44EA080E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Нитриловые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730">
              <w:rPr>
                <w:rFonts w:ascii="Times New Roman" w:hAnsi="Times New Roman" w:cs="Times New Roman"/>
                <w:lang w:val="ru-RU"/>
              </w:rPr>
              <w:t>неопудренные</w:t>
            </w:r>
            <w:proofErr w:type="spellEnd"/>
            <w:r w:rsidRPr="00CF0730">
              <w:rPr>
                <w:rFonts w:ascii="Times New Roman" w:hAnsi="Times New Roman" w:cs="Times New Roman"/>
                <w:lang w:val="ru-RU"/>
              </w:rPr>
              <w:t>, нестерильные водонепроницаемые перчатки.</w:t>
            </w:r>
          </w:p>
        </w:tc>
      </w:tr>
      <w:tr w:rsidR="00CF0730" w:rsidRPr="00CF0730" w14:paraId="5CE93BFF" w14:textId="77777777" w:rsidTr="00327B3A">
        <w:tc>
          <w:tcPr>
            <w:tcW w:w="2830" w:type="dxa"/>
          </w:tcPr>
          <w:p w14:paraId="00A32543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Очки защитные</w:t>
            </w:r>
          </w:p>
        </w:tc>
        <w:tc>
          <w:tcPr>
            <w:tcW w:w="6804" w:type="dxa"/>
          </w:tcPr>
          <w:p w14:paraId="0DD91AE3" w14:textId="77777777" w:rsidR="00CF0730" w:rsidRPr="00CF0730" w:rsidRDefault="00CF0730" w:rsidP="00327B3A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F0730">
              <w:rPr>
                <w:rFonts w:ascii="Times New Roman" w:hAnsi="Times New Roman" w:cs="Times New Roman"/>
                <w:lang w:val="ru-RU"/>
              </w:rPr>
              <w:t>Пыленепроницаемые, защитные очки (многоразовые или одноразовые, с регулируемым ремешком</w:t>
            </w:r>
          </w:p>
        </w:tc>
      </w:tr>
    </w:tbl>
    <w:p w14:paraId="1BC89352" w14:textId="78C866E2" w:rsidR="00276E5A" w:rsidRPr="00CF0730" w:rsidRDefault="00276E5A" w:rsidP="00276E5A">
      <w:pPr>
        <w:pStyle w:val="a5"/>
        <w:jc w:val="both"/>
        <w:rPr>
          <w:rFonts w:ascii="Times New Roman" w:hAnsi="Times New Roman" w:cs="Times New Roman"/>
          <w:lang w:val="ru-RU"/>
        </w:rPr>
      </w:pPr>
    </w:p>
    <w:p w14:paraId="3B1FF1D9" w14:textId="538DF483" w:rsidR="00276E5A" w:rsidRPr="00CF0730" w:rsidRDefault="00276E5A" w:rsidP="00276E5A">
      <w:pPr>
        <w:pStyle w:val="a5"/>
        <w:jc w:val="both"/>
        <w:rPr>
          <w:rFonts w:ascii="Times New Roman" w:hAnsi="Times New Roman" w:cs="Times New Roman"/>
          <w:lang w:val="ru-RU"/>
        </w:rPr>
      </w:pPr>
    </w:p>
    <w:p w14:paraId="2C022DE3" w14:textId="77777777" w:rsidR="00276E5A" w:rsidRPr="00CF0730" w:rsidRDefault="00276E5A" w:rsidP="00276E5A">
      <w:pPr>
        <w:pStyle w:val="a5"/>
        <w:jc w:val="both"/>
        <w:rPr>
          <w:rFonts w:ascii="Times New Roman" w:hAnsi="Times New Roman" w:cs="Times New Roman"/>
          <w:lang w:val="ru-RU"/>
        </w:rPr>
        <w:sectPr w:rsidR="00276E5A" w:rsidRPr="00CF0730" w:rsidSect="00BC72A7">
          <w:pgSz w:w="12240" w:h="15840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6"/>
        <w:gridCol w:w="5380"/>
        <w:gridCol w:w="1417"/>
        <w:gridCol w:w="1701"/>
        <w:gridCol w:w="1560"/>
        <w:gridCol w:w="1984"/>
      </w:tblGrid>
      <w:tr w:rsidR="00BD4146" w:rsidRPr="00823FAF" w14:paraId="088DFC4D" w14:textId="77777777" w:rsidTr="00CF0730">
        <w:trPr>
          <w:cantSplit/>
          <w:trHeight w:val="656"/>
        </w:trPr>
        <w:tc>
          <w:tcPr>
            <w:tcW w:w="2276" w:type="dxa"/>
            <w:vMerge w:val="restart"/>
          </w:tcPr>
          <w:p w14:paraId="66DF5942" w14:textId="246553EE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Hlk38554087"/>
            <w:bookmarkStart w:id="1" w:name="_GoBack" w:colFirst="0" w:colLast="4"/>
            <w:proofErr w:type="spellStart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Әскери</w:t>
            </w:r>
            <w:proofErr w:type="spellEnd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бөлім</w:t>
            </w:r>
            <w:proofErr w:type="spellEnd"/>
          </w:p>
        </w:tc>
        <w:tc>
          <w:tcPr>
            <w:tcW w:w="5380" w:type="dxa"/>
            <w:vMerge w:val="restart"/>
          </w:tcPr>
          <w:p w14:paraId="663ACED1" w14:textId="23155F89" w:rsidR="00BD4146" w:rsidRPr="00823FAF" w:rsidRDefault="00BD4146" w:rsidP="00CF0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Жеткізудің</w:t>
            </w:r>
            <w:proofErr w:type="spellEnd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мекен</w:t>
            </w:r>
            <w:proofErr w:type="spellEnd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жайы</w:t>
            </w:r>
            <w:proofErr w:type="spellEnd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байланыс</w:t>
            </w:r>
            <w:proofErr w:type="spellEnd"/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11F2" w14:textId="664CF9EB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Қорғаныс</w:t>
            </w:r>
            <w:proofErr w:type="spellEnd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костюм, </w:t>
            </w:r>
            <w:proofErr w:type="spellStart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қолқаптың</w:t>
            </w:r>
            <w:proofErr w:type="spellEnd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бойлық</w:t>
            </w:r>
            <w:proofErr w:type="spellEnd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өлшемдердің</w:t>
            </w:r>
            <w:proofErr w:type="spellEnd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мәліметі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4671F0" w14:textId="7C555295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Жиынтықтың</w:t>
            </w:r>
            <w:proofErr w:type="spellEnd"/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барлығы</w:t>
            </w:r>
            <w:proofErr w:type="spellEnd"/>
          </w:p>
        </w:tc>
      </w:tr>
      <w:tr w:rsidR="00BD4146" w:rsidRPr="00823FAF" w14:paraId="49B861D0" w14:textId="77777777" w:rsidTr="00BD4146">
        <w:trPr>
          <w:cantSplit/>
          <w:trHeight w:val="320"/>
        </w:trPr>
        <w:tc>
          <w:tcPr>
            <w:tcW w:w="2276" w:type="dxa"/>
            <w:vMerge/>
          </w:tcPr>
          <w:p w14:paraId="1B7E0712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vMerge/>
          </w:tcPr>
          <w:p w14:paraId="4CE2058B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94B1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130E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E83D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XXL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3237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  <w:bookmarkEnd w:id="1"/>
      <w:tr w:rsidR="00CF0730" w:rsidRPr="00823FAF" w14:paraId="1506210F" w14:textId="77777777" w:rsidTr="00CF0730">
        <w:tc>
          <w:tcPr>
            <w:tcW w:w="2276" w:type="dxa"/>
          </w:tcPr>
          <w:p w14:paraId="6538E411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FAF">
              <w:rPr>
                <w:rFonts w:ascii="Times New Roman" w:hAnsi="Times New Roman" w:cs="Times New Roman"/>
                <w:lang w:val="ru-RU"/>
              </w:rPr>
              <w:t>5573</w:t>
            </w:r>
          </w:p>
          <w:p w14:paraId="52925B48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FAF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823FAF">
              <w:rPr>
                <w:rFonts w:ascii="Times New Roman" w:hAnsi="Times New Roman" w:cs="Times New Roman"/>
                <w:lang w:val="ru-RU"/>
              </w:rPr>
              <w:t>Нұр-Сұлтан</w:t>
            </w:r>
            <w:proofErr w:type="spellEnd"/>
            <w:r w:rsidRPr="00823FA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23FAF">
              <w:rPr>
                <w:rFonts w:ascii="Times New Roman" w:hAnsi="Times New Roman" w:cs="Times New Roman"/>
                <w:lang w:val="ru-RU"/>
              </w:rPr>
              <w:t>қаласы</w:t>
            </w:r>
            <w:proofErr w:type="spellEnd"/>
          </w:p>
        </w:tc>
        <w:tc>
          <w:tcPr>
            <w:tcW w:w="5380" w:type="dxa"/>
          </w:tcPr>
          <w:p w14:paraId="53C4C3B4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23FAF">
              <w:rPr>
                <w:rFonts w:ascii="Times New Roman" w:hAnsi="Times New Roman" w:cs="Times New Roman"/>
                <w:lang w:val="ru-RU"/>
              </w:rPr>
              <w:t>Уркер</w:t>
            </w:r>
            <w:proofErr w:type="spellEnd"/>
            <w:r w:rsidRPr="00823FA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23FAF">
              <w:rPr>
                <w:rFonts w:ascii="Times New Roman" w:hAnsi="Times New Roman" w:cs="Times New Roman"/>
                <w:lang w:val="ru-RU"/>
              </w:rPr>
              <w:t>аулы .</w:t>
            </w:r>
            <w:proofErr w:type="gramEnd"/>
            <w:r w:rsidRPr="00823FAF">
              <w:rPr>
                <w:rFonts w:ascii="Times New Roman" w:hAnsi="Times New Roman" w:cs="Times New Roman"/>
                <w:lang w:val="ru-RU"/>
              </w:rPr>
              <w:t xml:space="preserve"> Е-575 </w:t>
            </w:r>
            <w:proofErr w:type="spellStart"/>
            <w:proofErr w:type="gramStart"/>
            <w:r w:rsidRPr="00823FAF">
              <w:rPr>
                <w:rFonts w:ascii="Times New Roman" w:hAnsi="Times New Roman" w:cs="Times New Roman"/>
                <w:lang w:val="ru-RU"/>
              </w:rPr>
              <w:t>көшесі</w:t>
            </w:r>
            <w:proofErr w:type="spellEnd"/>
            <w:r w:rsidRPr="00823FAF">
              <w:rPr>
                <w:rFonts w:ascii="Times New Roman" w:hAnsi="Times New Roman" w:cs="Times New Roman"/>
                <w:lang w:val="ru-RU"/>
              </w:rPr>
              <w:t>,  21</w:t>
            </w:r>
            <w:proofErr w:type="gramEnd"/>
            <w:r w:rsidRPr="00823FAF">
              <w:rPr>
                <w:rFonts w:ascii="Times New Roman" w:hAnsi="Times New Roman" w:cs="Times New Roman"/>
                <w:lang w:val="ru-RU"/>
              </w:rPr>
              <w:t>үй.</w:t>
            </w:r>
          </w:p>
          <w:p w14:paraId="3E94B578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FAF">
              <w:rPr>
                <w:rFonts w:ascii="Times New Roman" w:hAnsi="Times New Roman" w:cs="Times New Roman"/>
                <w:lang w:val="ru-RU"/>
              </w:rPr>
              <w:t>тел: 8 (7271) 48-25-53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97B4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16 500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FCD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22 000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52B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16 500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3737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55 000</w:t>
            </w:r>
          </w:p>
        </w:tc>
      </w:tr>
    </w:tbl>
    <w:p w14:paraId="07EA27E6" w14:textId="2739AEAD" w:rsidR="00276E5A" w:rsidRPr="00823FAF" w:rsidRDefault="00276E5A" w:rsidP="00276E5A">
      <w:pPr>
        <w:pStyle w:val="a5"/>
        <w:jc w:val="both"/>
        <w:rPr>
          <w:rFonts w:ascii="Times New Roman" w:hAnsi="Times New Roman" w:cs="Times New Roman"/>
          <w:lang w:val="ru-RU"/>
        </w:rPr>
      </w:pPr>
    </w:p>
    <w:p w14:paraId="7D660B2F" w14:textId="77777777" w:rsidR="00276E5A" w:rsidRPr="00823FAF" w:rsidRDefault="00276E5A" w:rsidP="00276E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6"/>
        <w:gridCol w:w="5380"/>
        <w:gridCol w:w="1417"/>
        <w:gridCol w:w="1701"/>
        <w:gridCol w:w="1560"/>
        <w:gridCol w:w="1984"/>
      </w:tblGrid>
      <w:tr w:rsidR="00BD4146" w:rsidRPr="00823FAF" w14:paraId="2F0DCA47" w14:textId="77777777" w:rsidTr="00CF0730">
        <w:trPr>
          <w:cantSplit/>
          <w:trHeight w:val="656"/>
        </w:trPr>
        <w:tc>
          <w:tcPr>
            <w:tcW w:w="2276" w:type="dxa"/>
            <w:vMerge w:val="restart"/>
          </w:tcPr>
          <w:p w14:paraId="729A82F9" w14:textId="3C6FB451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Воинская часть</w:t>
            </w:r>
          </w:p>
        </w:tc>
        <w:tc>
          <w:tcPr>
            <w:tcW w:w="5380" w:type="dxa"/>
            <w:vMerge w:val="restart"/>
          </w:tcPr>
          <w:p w14:paraId="7BDFD1DF" w14:textId="44B5ACC6" w:rsidR="00BD4146" w:rsidRPr="00823FAF" w:rsidRDefault="00BD4146" w:rsidP="00CF0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поставки и контактный телефон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F348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Растовочные</w:t>
            </w:r>
            <w:proofErr w:type="spellEnd"/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данные </w:t>
            </w:r>
          </w:p>
          <w:p w14:paraId="548346C1" w14:textId="1A4A882C" w:rsidR="00BD4146" w:rsidRPr="00823FAF" w:rsidRDefault="00BD4146" w:rsidP="00823FA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защитный костюм, перчатки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3E45EF" w14:textId="26AAC344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комплектов </w:t>
            </w:r>
          </w:p>
        </w:tc>
      </w:tr>
      <w:tr w:rsidR="00BD4146" w:rsidRPr="00823FAF" w14:paraId="7EE244E9" w14:textId="77777777" w:rsidTr="00BD4146">
        <w:trPr>
          <w:cantSplit/>
          <w:trHeight w:val="363"/>
        </w:trPr>
        <w:tc>
          <w:tcPr>
            <w:tcW w:w="2276" w:type="dxa"/>
            <w:vMerge/>
          </w:tcPr>
          <w:p w14:paraId="40A21008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vMerge/>
          </w:tcPr>
          <w:p w14:paraId="244DCD76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F771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8024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D9F8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XXL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C05C" w14:textId="77777777" w:rsidR="00BD4146" w:rsidRPr="00823FAF" w:rsidRDefault="00BD4146" w:rsidP="00276E5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F0730" w:rsidRPr="00823FAF" w14:paraId="79BDAD4F" w14:textId="77777777" w:rsidTr="00CF0730">
        <w:tc>
          <w:tcPr>
            <w:tcW w:w="2276" w:type="dxa"/>
          </w:tcPr>
          <w:p w14:paraId="01746DD7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FAF">
              <w:rPr>
                <w:rFonts w:ascii="Times New Roman" w:hAnsi="Times New Roman" w:cs="Times New Roman"/>
                <w:lang w:val="ru-RU"/>
              </w:rPr>
              <w:t>5573</w:t>
            </w:r>
          </w:p>
          <w:p w14:paraId="6AA681A8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FAF">
              <w:rPr>
                <w:rFonts w:ascii="Times New Roman" w:hAnsi="Times New Roman" w:cs="Times New Roman"/>
                <w:lang w:val="ru-RU"/>
              </w:rPr>
              <w:t xml:space="preserve"> г. </w:t>
            </w:r>
            <w:proofErr w:type="spellStart"/>
            <w:r w:rsidRPr="00823FAF">
              <w:rPr>
                <w:rFonts w:ascii="Times New Roman" w:hAnsi="Times New Roman" w:cs="Times New Roman"/>
                <w:lang w:val="ru-RU"/>
              </w:rPr>
              <w:t>Нур</w:t>
            </w:r>
            <w:proofErr w:type="spellEnd"/>
            <w:r w:rsidRPr="00823FAF">
              <w:rPr>
                <w:rFonts w:ascii="Times New Roman" w:hAnsi="Times New Roman" w:cs="Times New Roman"/>
                <w:lang w:val="ru-RU"/>
              </w:rPr>
              <w:t>-Султан</w:t>
            </w:r>
          </w:p>
        </w:tc>
        <w:tc>
          <w:tcPr>
            <w:tcW w:w="5380" w:type="dxa"/>
          </w:tcPr>
          <w:p w14:paraId="10C8FED9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FAF"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 w:rsidRPr="00823FAF">
              <w:rPr>
                <w:rFonts w:ascii="Times New Roman" w:hAnsi="Times New Roman" w:cs="Times New Roman"/>
                <w:lang w:val="ru-RU"/>
              </w:rPr>
              <w:t>Уркер</w:t>
            </w:r>
            <w:proofErr w:type="spellEnd"/>
            <w:r w:rsidRPr="00823FAF">
              <w:rPr>
                <w:rFonts w:ascii="Times New Roman" w:hAnsi="Times New Roman" w:cs="Times New Roman"/>
                <w:lang w:val="ru-RU"/>
              </w:rPr>
              <w:t xml:space="preserve"> ул. Е-575, д 21.</w:t>
            </w:r>
          </w:p>
          <w:p w14:paraId="09E59098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FAF">
              <w:rPr>
                <w:rFonts w:ascii="Times New Roman" w:hAnsi="Times New Roman" w:cs="Times New Roman"/>
                <w:lang w:val="ru-RU"/>
              </w:rPr>
              <w:t>тел: 8 (7271) 48-25-53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CED1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16 500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F938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22 000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DC9E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16 500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C3B" w14:textId="77777777" w:rsidR="00CF0730" w:rsidRPr="00823FAF" w:rsidRDefault="00CF0730" w:rsidP="00276E5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23FAF">
              <w:rPr>
                <w:rFonts w:ascii="Times New Roman" w:hAnsi="Times New Roman" w:cs="Times New Roman"/>
                <w:color w:val="000000"/>
                <w:lang w:val="ru-RU"/>
              </w:rPr>
              <w:t>55 000</w:t>
            </w:r>
          </w:p>
        </w:tc>
      </w:tr>
    </w:tbl>
    <w:p w14:paraId="5614BFAA" w14:textId="77777777" w:rsidR="00276E5A" w:rsidRPr="00CF0730" w:rsidRDefault="00276E5A" w:rsidP="00276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EEF185" w14:textId="77777777" w:rsidR="00276E5A" w:rsidRPr="00CF0730" w:rsidRDefault="00276E5A" w:rsidP="00276E5A">
      <w:pPr>
        <w:pStyle w:val="a5"/>
        <w:jc w:val="both"/>
        <w:rPr>
          <w:rFonts w:ascii="Times New Roman" w:hAnsi="Times New Roman" w:cs="Times New Roman"/>
          <w:lang w:val="ru-RU"/>
        </w:rPr>
      </w:pPr>
    </w:p>
    <w:sectPr w:rsidR="00276E5A" w:rsidRPr="00CF0730" w:rsidSect="00276E5A">
      <w:pgSz w:w="15840" w:h="12240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53C93"/>
    <w:multiLevelType w:val="hybridMultilevel"/>
    <w:tmpl w:val="39B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E7"/>
    <w:rsid w:val="002169F6"/>
    <w:rsid w:val="00276E5A"/>
    <w:rsid w:val="00283075"/>
    <w:rsid w:val="00361B3C"/>
    <w:rsid w:val="003C64B2"/>
    <w:rsid w:val="00417356"/>
    <w:rsid w:val="004A09E7"/>
    <w:rsid w:val="007B01AB"/>
    <w:rsid w:val="00823FAF"/>
    <w:rsid w:val="00840A57"/>
    <w:rsid w:val="00A00559"/>
    <w:rsid w:val="00A87A55"/>
    <w:rsid w:val="00AA08E2"/>
    <w:rsid w:val="00B10B34"/>
    <w:rsid w:val="00BC72A7"/>
    <w:rsid w:val="00BD4146"/>
    <w:rsid w:val="00CF0730"/>
    <w:rsid w:val="00F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BD9A"/>
  <w15:chartTrackingRefBased/>
  <w15:docId w15:val="{7EC3C432-CEF3-4D8D-98A2-F3ACB0D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1AB"/>
    <w:pPr>
      <w:ind w:left="720"/>
      <w:contextualSpacing/>
    </w:pPr>
  </w:style>
  <w:style w:type="paragraph" w:styleId="a5">
    <w:name w:val="No Spacing"/>
    <w:uiPriority w:val="1"/>
    <w:qFormat/>
    <w:rsid w:val="00283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Valeyeva</dc:creator>
  <cp:keywords/>
  <dc:description/>
  <cp:lastModifiedBy>INT-Mukhamedzhanuly</cp:lastModifiedBy>
  <cp:revision>2</cp:revision>
  <cp:lastPrinted>2020-04-23T09:24:00Z</cp:lastPrinted>
  <dcterms:created xsi:type="dcterms:W3CDTF">2020-04-23T13:15:00Z</dcterms:created>
  <dcterms:modified xsi:type="dcterms:W3CDTF">2020-04-23T13:15:00Z</dcterms:modified>
</cp:coreProperties>
</file>